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2120E1" w:rsidRPr="00A73230" w:rsidTr="003D4335">
        <w:trPr>
          <w:trHeight w:val="428"/>
        </w:trPr>
        <w:tc>
          <w:tcPr>
            <w:tcW w:w="942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E1" w:rsidRPr="00A73230" w:rsidRDefault="002120E1" w:rsidP="003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  <w:r w:rsidR="003D4335" w:rsidRPr="00A7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«Дошкольное и дефектологическое образование»</w:t>
            </w:r>
          </w:p>
        </w:tc>
      </w:tr>
    </w:tbl>
    <w:p w:rsidR="002120E1" w:rsidRPr="00A73230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0E1" w:rsidRPr="00A73230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0E1" w:rsidRPr="00A73230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работе студенческого научного кружка</w:t>
      </w:r>
    </w:p>
    <w:p w:rsidR="002120E1" w:rsidRPr="00A73230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E02C71" w:rsidRPr="00A73230">
        <w:rPr>
          <w:rFonts w:ascii="Times New Roman" w:hAnsi="Times New Roman" w:cs="Times New Roman"/>
          <w:b/>
          <w:sz w:val="27"/>
          <w:szCs w:val="27"/>
        </w:rPr>
        <w:t>Актуальные проблемы дошкольного и предшкольного образования</w:t>
      </w:r>
      <w:r w:rsidRPr="00A732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2120E1" w:rsidRPr="00A73230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202</w:t>
      </w:r>
      <w:r w:rsidR="004711E8"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202</w:t>
      </w:r>
      <w:r w:rsidR="004711E8"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уч. год</w:t>
      </w:r>
    </w:p>
    <w:p w:rsidR="002120E1" w:rsidRPr="00A73230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120E1" w:rsidRPr="00A73230" w:rsidRDefault="002120E1" w:rsidP="003D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 кружка</w:t>
      </w:r>
      <w:r w:rsidR="003D4335" w:rsidRPr="00A7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4335" w:rsidRPr="00A732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Сычёва Марина Владимировна, к.п</w:t>
      </w:r>
      <w:r w:rsidR="001D4B65" w:rsidRPr="00A732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</w:t>
      </w:r>
      <w:r w:rsidR="003D4335" w:rsidRPr="00A732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.н., доцент</w:t>
      </w:r>
    </w:p>
    <w:p w:rsidR="002120E1" w:rsidRPr="00A73230" w:rsidRDefault="002120E1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</w:t>
      </w:r>
      <w:r w:rsidR="003D4335" w:rsidRPr="00A732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89273933221</w:t>
      </w:r>
      <w:r w:rsidRPr="00A7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e-mail</w:t>
      </w:r>
      <w:r w:rsidR="003D4335" w:rsidRPr="00A7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EB4FA9" w:rsidRPr="00A7323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marina</w:t>
        </w:r>
        <w:r w:rsidR="00EB4FA9" w:rsidRPr="00A7323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EB4FA9" w:rsidRPr="00A7323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sycheva</w:t>
        </w:r>
        <w:r w:rsidR="00EB4FA9" w:rsidRPr="00A7323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2010@</w:t>
        </w:r>
        <w:r w:rsidR="00EB4FA9" w:rsidRPr="00A7323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B4FA9" w:rsidRPr="00A7323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B4FA9" w:rsidRPr="00A7323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2120E1" w:rsidRPr="00A73230" w:rsidRDefault="002120E1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0E1" w:rsidRPr="00A73230" w:rsidRDefault="002120E1" w:rsidP="002120E1">
      <w:pPr>
        <w:shd w:val="clear" w:color="auto" w:fill="FFFFFF"/>
        <w:spacing w:after="0" w:line="240" w:lineRule="auto"/>
        <w:ind w:right="490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120E1" w:rsidRPr="00A73230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РЕЗУЛЬТАТЫ РАБОТЫ </w:t>
      </w:r>
    </w:p>
    <w:p w:rsidR="002120E1" w:rsidRPr="00A73230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Проведенные мероприятия</w:t>
      </w:r>
    </w:p>
    <w:tbl>
      <w:tblPr>
        <w:tblW w:w="0" w:type="auto"/>
        <w:jc w:val="center"/>
        <w:tblInd w:w="-819" w:type="dxa"/>
        <w:tblCellMar>
          <w:left w:w="0" w:type="dxa"/>
          <w:right w:w="0" w:type="dxa"/>
        </w:tblCellMar>
        <w:tblLook w:val="04A0"/>
      </w:tblPr>
      <w:tblGrid>
        <w:gridCol w:w="499"/>
        <w:gridCol w:w="2977"/>
        <w:gridCol w:w="3191"/>
        <w:gridCol w:w="2552"/>
      </w:tblGrid>
      <w:tr w:rsidR="002120E1" w:rsidRPr="00A73230" w:rsidTr="002120E1">
        <w:trPr>
          <w:trHeight w:val="28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Дата и место проведения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Основные результаты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</w:tr>
      <w:tr w:rsidR="00B43724" w:rsidRPr="00A73230" w:rsidTr="006456B3">
        <w:trPr>
          <w:trHeight w:val="28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E1235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9F6B09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07</w:t>
            </w:r>
            <w:r w:rsidR="00B43724" w:rsidRPr="00A73230">
              <w:rPr>
                <w:rFonts w:ascii="Times New Roman" w:hAnsi="Times New Roman" w:cs="Times New Roman"/>
              </w:rPr>
              <w:t>.09.202</w:t>
            </w:r>
            <w:r w:rsidRPr="00A73230">
              <w:rPr>
                <w:rFonts w:ascii="Times New Roman" w:hAnsi="Times New Roman" w:cs="Times New Roman"/>
              </w:rPr>
              <w:t>3</w:t>
            </w:r>
            <w:r w:rsidR="00B43724" w:rsidRPr="00A73230">
              <w:rPr>
                <w:rFonts w:ascii="Times New Roman" w:hAnsi="Times New Roman" w:cs="Times New Roman"/>
              </w:rPr>
              <w:t xml:space="preserve"> ФППиСН</w:t>
            </w:r>
          </w:p>
          <w:p w:rsidR="00B43724" w:rsidRPr="00A73230" w:rsidRDefault="00B43724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B43724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проведении мероприятия СНО ФППиСН «Шаг в науку» для первокурсников факультета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B43724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Трифонова В.Н.</w:t>
            </w:r>
          </w:p>
        </w:tc>
      </w:tr>
      <w:tr w:rsidR="00B43E31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E1235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43E31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F6B09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14</w:t>
            </w:r>
            <w:r w:rsidR="00B43E31" w:rsidRPr="00A73230">
              <w:rPr>
                <w:rFonts w:ascii="Times New Roman" w:hAnsi="Times New Roman" w:cs="Times New Roman"/>
              </w:rPr>
              <w:t>.09.202</w:t>
            </w:r>
            <w:r w:rsidRPr="00A73230">
              <w:rPr>
                <w:rFonts w:ascii="Times New Roman" w:hAnsi="Times New Roman" w:cs="Times New Roman"/>
              </w:rPr>
              <w:t>3</w:t>
            </w:r>
            <w:r w:rsidR="00B43E31" w:rsidRPr="00A73230">
              <w:rPr>
                <w:rFonts w:ascii="Times New Roman" w:hAnsi="Times New Roman" w:cs="Times New Roman"/>
              </w:rPr>
              <w:t xml:space="preserve"> ФППиСН</w:t>
            </w:r>
          </w:p>
          <w:p w:rsidR="00B43E3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tabs>
                <w:tab w:val="left" w:pos="459"/>
              </w:tabs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Организационное собрание СНК.</w:t>
            </w:r>
            <w:r w:rsidRPr="00A73230">
              <w:rPr>
                <w:rFonts w:ascii="Times New Roman" w:hAnsi="Times New Roman" w:cs="Times New Roman"/>
              </w:rPr>
              <w:t xml:space="preserve"> Утверждение состава и плана работы кружка</w:t>
            </w:r>
            <w:r w:rsidRPr="00A73230">
              <w:rPr>
                <w:rFonts w:ascii="Times New Roman" w:hAnsi="Times New Roman" w:cs="Times New Roman"/>
                <w:shd w:val="clear" w:color="auto" w:fill="FFFFFF"/>
              </w:rPr>
              <w:t xml:space="preserve"> на 2021-2022 учебный год.</w:t>
            </w:r>
            <w:r w:rsidRPr="00A732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E31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43E31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D6215" w:rsidP="009F6B0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1</w:t>
            </w:r>
            <w:r w:rsidR="009F6B09" w:rsidRPr="00A73230">
              <w:rPr>
                <w:rFonts w:ascii="Times New Roman" w:hAnsi="Times New Roman" w:cs="Times New Roman"/>
              </w:rPr>
              <w:t>2</w:t>
            </w:r>
            <w:r w:rsidR="00B43E31" w:rsidRPr="00A73230">
              <w:rPr>
                <w:rFonts w:ascii="Times New Roman" w:hAnsi="Times New Roman" w:cs="Times New Roman"/>
              </w:rPr>
              <w:t>.10.202</w:t>
            </w:r>
            <w:r w:rsidR="009F6B09" w:rsidRPr="00A73230">
              <w:rPr>
                <w:rFonts w:ascii="Times New Roman" w:hAnsi="Times New Roman" w:cs="Times New Roman"/>
              </w:rPr>
              <w:t>3</w:t>
            </w:r>
            <w:r w:rsidR="00B43E31" w:rsidRPr="00A73230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tabs>
                <w:tab w:val="left" w:pos="459"/>
              </w:tabs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Заседание СНК. Выбор тем для индивидуальных исследований. Разработка и обсуждение программ индивидуальных исследований.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724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1235D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9F6B09" w:rsidP="009F6B0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30</w:t>
            </w:r>
            <w:r w:rsidR="00B43724" w:rsidRPr="00A73230">
              <w:rPr>
                <w:rFonts w:ascii="Times New Roman" w:hAnsi="Times New Roman" w:cs="Times New Roman"/>
              </w:rPr>
              <w:t>.10.202</w:t>
            </w:r>
            <w:r w:rsidRPr="00A73230">
              <w:rPr>
                <w:rFonts w:ascii="Times New Roman" w:hAnsi="Times New Roman" w:cs="Times New Roman"/>
              </w:rPr>
              <w:t>3</w:t>
            </w:r>
            <w:r w:rsidR="00B43724" w:rsidRPr="00A73230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B43724" w:rsidP="006456B3">
            <w:pPr>
              <w:tabs>
                <w:tab w:val="left" w:pos="459"/>
              </w:tabs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проведении квест-игры СНО ФППиСН «Наукоград» для первокурсников факультета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B43724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9F6B09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B09" w:rsidRPr="00A73230" w:rsidRDefault="009F6B09" w:rsidP="009F6B0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B09" w:rsidRPr="00A73230" w:rsidRDefault="009F6B09" w:rsidP="009F6B0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22.11.2023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B09" w:rsidRPr="00A73230" w:rsidRDefault="009F6B09" w:rsidP="009F6B09">
            <w:pPr>
              <w:tabs>
                <w:tab w:val="left" w:pos="459"/>
              </w:tabs>
              <w:spacing w:after="0" w:line="235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проведении мероприятия СНО ФППиСН «Школа СНО» для первокурсников факультета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B09" w:rsidRPr="00A73230" w:rsidRDefault="009F6B09" w:rsidP="009F6B0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Самойлова В.</w:t>
            </w:r>
          </w:p>
        </w:tc>
      </w:tr>
      <w:tr w:rsidR="00B43E31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43E31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F6B09" w:rsidP="009F6B0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09</w:t>
            </w:r>
            <w:r w:rsidR="00B43E31" w:rsidRPr="00A73230">
              <w:rPr>
                <w:rFonts w:ascii="Times New Roman" w:hAnsi="Times New Roman" w:cs="Times New Roman"/>
              </w:rPr>
              <w:t>.11.202</w:t>
            </w:r>
            <w:r w:rsidRPr="00A73230">
              <w:rPr>
                <w:rFonts w:ascii="Times New Roman" w:hAnsi="Times New Roman" w:cs="Times New Roman"/>
              </w:rPr>
              <w:t>3</w:t>
            </w:r>
            <w:r w:rsidR="00B43E31" w:rsidRPr="00A73230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pStyle w:val="TableParagraph"/>
              <w:spacing w:line="235" w:lineRule="auto"/>
              <w:ind w:right="30"/>
            </w:pPr>
            <w:r w:rsidRPr="00A73230">
              <w:t>Заседание СНК по теме «</w:t>
            </w:r>
            <w:r w:rsidR="009D6215" w:rsidRPr="00A73230">
              <w:t>Реализация ФГОС ДО через различные виды деятельности дошкольника</w:t>
            </w:r>
            <w:r w:rsidRPr="00A73230"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E31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43E31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D6215" w:rsidP="009F6B0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1</w:t>
            </w:r>
            <w:r w:rsidR="009F6B09" w:rsidRPr="00A73230">
              <w:rPr>
                <w:rFonts w:ascii="Times New Roman" w:hAnsi="Times New Roman" w:cs="Times New Roman"/>
              </w:rPr>
              <w:t>4</w:t>
            </w:r>
            <w:r w:rsidR="00B43E31" w:rsidRPr="00A73230">
              <w:rPr>
                <w:rFonts w:ascii="Times New Roman" w:hAnsi="Times New Roman" w:cs="Times New Roman"/>
              </w:rPr>
              <w:t>.12.202</w:t>
            </w:r>
            <w:r w:rsidR="009F6B09" w:rsidRPr="00A73230">
              <w:rPr>
                <w:rFonts w:ascii="Times New Roman" w:hAnsi="Times New Roman" w:cs="Times New Roman"/>
              </w:rPr>
              <w:t>3</w:t>
            </w:r>
            <w:r w:rsidR="00B43E31" w:rsidRPr="00A73230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pStyle w:val="TableParagraph"/>
              <w:spacing w:line="235" w:lineRule="auto"/>
              <w:ind w:right="30"/>
            </w:pPr>
            <w:r w:rsidRPr="00A73230">
              <w:t>Заседание СНК по теме «</w:t>
            </w:r>
            <w:r w:rsidR="009D6215" w:rsidRPr="00A73230">
              <w:t>Развивающая предметно-пространственная среда и образовательные информационные технологии</w:t>
            </w:r>
            <w:r w:rsidRPr="00A73230"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E31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43E31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F6B09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08</w:t>
            </w:r>
            <w:r w:rsidR="00B43E31" w:rsidRPr="00A73230">
              <w:rPr>
                <w:rFonts w:ascii="Times New Roman" w:hAnsi="Times New Roman" w:cs="Times New Roman"/>
              </w:rPr>
              <w:t>.02.202</w:t>
            </w:r>
            <w:r w:rsidRPr="00A73230">
              <w:rPr>
                <w:rFonts w:ascii="Times New Roman" w:hAnsi="Times New Roman" w:cs="Times New Roman"/>
              </w:rPr>
              <w:t>4</w:t>
            </w:r>
            <w:r w:rsidR="00B43E31" w:rsidRPr="00A73230">
              <w:rPr>
                <w:rFonts w:ascii="Times New Roman" w:hAnsi="Times New Roman" w:cs="Times New Roman"/>
              </w:rPr>
              <w:t xml:space="preserve"> ФППиСН</w:t>
            </w:r>
          </w:p>
          <w:p w:rsidR="00B43E31" w:rsidRPr="00A73230" w:rsidRDefault="00B43E31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pStyle w:val="TableParagraph"/>
              <w:spacing w:line="235" w:lineRule="auto"/>
              <w:ind w:right="30"/>
            </w:pPr>
            <w:r w:rsidRPr="00A73230">
              <w:t>Заседание СНК по теме «</w:t>
            </w:r>
            <w:r w:rsidR="00833218" w:rsidRPr="00A73230">
              <w:t>Год перед школой. Чем и как заниматься с ребёнком предшкольного возраста педагогу и родителям</w:t>
            </w:r>
            <w:r w:rsidRPr="00A73230"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E31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43E31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F6B09" w:rsidP="009F6B0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14</w:t>
            </w:r>
            <w:r w:rsidR="00B43E31" w:rsidRPr="00A73230">
              <w:rPr>
                <w:rFonts w:ascii="Times New Roman" w:hAnsi="Times New Roman" w:cs="Times New Roman"/>
              </w:rPr>
              <w:t>.03.202</w:t>
            </w:r>
            <w:r w:rsidRPr="00A73230">
              <w:rPr>
                <w:rFonts w:ascii="Times New Roman" w:hAnsi="Times New Roman" w:cs="Times New Roman"/>
              </w:rPr>
              <w:t>4</w:t>
            </w:r>
            <w:r w:rsidR="00B43E31" w:rsidRPr="00A73230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 xml:space="preserve">Заседание СНК по теме «Год перед школой. Чем и как заниматься с ребёнком </w:t>
            </w:r>
            <w:r w:rsidRPr="00A73230">
              <w:rPr>
                <w:rFonts w:ascii="Times New Roman" w:hAnsi="Times New Roman" w:cs="Times New Roman"/>
              </w:rPr>
              <w:lastRenderedPageBreak/>
              <w:t>предшкольного возраста педагогу и родителям»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9D6215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>Члены СНК</w:t>
            </w:r>
          </w:p>
        </w:tc>
      </w:tr>
      <w:tr w:rsidR="00B43E31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E1235D" w:rsidP="009F6B0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9F6B09" w:rsidRPr="00A732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43E31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9F6B0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1</w:t>
            </w:r>
            <w:r w:rsidR="009F6B09" w:rsidRPr="00A73230">
              <w:rPr>
                <w:rFonts w:ascii="Times New Roman" w:hAnsi="Times New Roman" w:cs="Times New Roman"/>
              </w:rPr>
              <w:t>1</w:t>
            </w:r>
            <w:r w:rsidRPr="00A73230">
              <w:rPr>
                <w:rFonts w:ascii="Times New Roman" w:hAnsi="Times New Roman" w:cs="Times New Roman"/>
              </w:rPr>
              <w:t>.04.202</w:t>
            </w:r>
            <w:r w:rsidR="009F6B09" w:rsidRPr="00A73230">
              <w:rPr>
                <w:rFonts w:ascii="Times New Roman" w:hAnsi="Times New Roman" w:cs="Times New Roman"/>
              </w:rPr>
              <w:t>4</w:t>
            </w:r>
            <w:r w:rsidRPr="00A73230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pStyle w:val="TableParagraph"/>
              <w:spacing w:line="235" w:lineRule="auto"/>
              <w:ind w:right="30"/>
              <w:rPr>
                <w:shd w:val="clear" w:color="auto" w:fill="FFFFFF"/>
              </w:rPr>
            </w:pPr>
            <w:r w:rsidRPr="00A73230">
              <w:t>Открытое заседание СНК в формате конференции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825078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5078" w:rsidRPr="00A73230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5078" w:rsidRPr="00A73230" w:rsidRDefault="00825078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15.04.2024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5078" w:rsidRPr="00A73230" w:rsidRDefault="00825078" w:rsidP="00825078">
            <w:pPr>
              <w:pStyle w:val="TableParagraph"/>
              <w:spacing w:line="235" w:lineRule="auto"/>
              <w:ind w:right="30"/>
            </w:pPr>
            <w:r w:rsidRPr="00A73230">
              <w:t>Участие в ежегодной студенческая научно-практическая конференция СНО ФППиСН «Моё первое открытие»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5078" w:rsidRPr="00A73230" w:rsidRDefault="00825078" w:rsidP="0082507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Вантеева А., </w:t>
            </w:r>
          </w:p>
          <w:p w:rsidR="00825078" w:rsidRPr="00A73230" w:rsidRDefault="00825078" w:rsidP="0082507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Куликова А., </w:t>
            </w:r>
          </w:p>
          <w:p w:rsidR="00825078" w:rsidRPr="00A73230" w:rsidRDefault="00825078" w:rsidP="0082507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Пузарина А., </w:t>
            </w:r>
          </w:p>
          <w:p w:rsidR="00825078" w:rsidRPr="00A73230" w:rsidRDefault="00825078" w:rsidP="0082507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В., Трифонова В.</w:t>
            </w:r>
          </w:p>
        </w:tc>
      </w:tr>
      <w:tr w:rsidR="00E1235D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1235D" w:rsidRPr="00A73230" w:rsidRDefault="00E1235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1235D" w:rsidRPr="00A73230" w:rsidRDefault="00E1235D" w:rsidP="009F6B0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1</w:t>
            </w:r>
            <w:r w:rsidR="009F6B09" w:rsidRPr="00A73230">
              <w:rPr>
                <w:rFonts w:ascii="Times New Roman" w:hAnsi="Times New Roman" w:cs="Times New Roman"/>
              </w:rPr>
              <w:t>8</w:t>
            </w:r>
            <w:r w:rsidRPr="00A73230">
              <w:rPr>
                <w:rFonts w:ascii="Times New Roman" w:hAnsi="Times New Roman" w:cs="Times New Roman"/>
              </w:rPr>
              <w:t>.04.202</w:t>
            </w:r>
            <w:r w:rsidR="009F6B09" w:rsidRPr="00A73230">
              <w:rPr>
                <w:rFonts w:ascii="Times New Roman" w:hAnsi="Times New Roman" w:cs="Times New Roman"/>
              </w:rPr>
              <w:t>4</w:t>
            </w:r>
            <w:r w:rsidRPr="00A73230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1235D" w:rsidRPr="00A73230" w:rsidRDefault="00E1235D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квест-игры «В поисках науки»</w:t>
            </w:r>
            <w:r w:rsidRPr="00A73230">
              <w:rPr>
                <w:rFonts w:ascii="Times New Roman" w:hAnsi="Times New Roman" w:cs="Times New Roman"/>
              </w:rPr>
              <w:t xml:space="preserve"> для студентов младших курсов 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в рамках Недели науки Педагогического института им. В.Г. Белинского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1235D" w:rsidRPr="00A73230" w:rsidRDefault="00E1235D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E31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E1235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43E31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EB4FA9" w:rsidP="009F6B0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1</w:t>
            </w:r>
            <w:r w:rsidR="009F6B09" w:rsidRPr="00A73230">
              <w:rPr>
                <w:rFonts w:ascii="Times New Roman" w:hAnsi="Times New Roman" w:cs="Times New Roman"/>
              </w:rPr>
              <w:t>6</w:t>
            </w:r>
            <w:r w:rsidR="00B43E31" w:rsidRPr="00A73230">
              <w:rPr>
                <w:rFonts w:ascii="Times New Roman" w:hAnsi="Times New Roman" w:cs="Times New Roman"/>
              </w:rPr>
              <w:t>.05.202</w:t>
            </w:r>
            <w:r w:rsidR="009F6B09" w:rsidRPr="00A73230">
              <w:rPr>
                <w:rFonts w:ascii="Times New Roman" w:hAnsi="Times New Roman" w:cs="Times New Roman"/>
              </w:rPr>
              <w:t>4</w:t>
            </w:r>
            <w:r w:rsidR="00B43E31" w:rsidRPr="00A73230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pStyle w:val="TableParagraph"/>
              <w:spacing w:line="235" w:lineRule="auto"/>
              <w:ind w:right="30"/>
              <w:rPr>
                <w:shd w:val="clear" w:color="auto" w:fill="FFFFFF"/>
              </w:rPr>
            </w:pPr>
            <w:r w:rsidRPr="00A73230">
              <w:rPr>
                <w:color w:val="000000"/>
                <w:shd w:val="clear" w:color="auto" w:fill="FFFFFF"/>
              </w:rPr>
              <w:t>Итоговое заседание СНК.</w:t>
            </w:r>
            <w:r w:rsidRPr="00A73230">
              <w:t xml:space="preserve"> Подведение итогов работы СНК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EB4FA9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4FA9" w:rsidRPr="00A73230" w:rsidRDefault="00E1235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4FA9" w:rsidRPr="00A73230" w:rsidRDefault="00EB4FA9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4FA9" w:rsidRPr="00A73230" w:rsidRDefault="00EB4FA9" w:rsidP="006456B3">
            <w:pPr>
              <w:pStyle w:val="TableParagraph"/>
              <w:spacing w:line="235" w:lineRule="auto"/>
              <w:ind w:right="30"/>
            </w:pPr>
            <w:r w:rsidRPr="00A73230">
              <w:rPr>
                <w:shd w:val="clear" w:color="auto" w:fill="FFFFFF"/>
              </w:rPr>
              <w:t>Подготовка конкурсных работ, научных публикаций</w:t>
            </w:r>
            <w:r w:rsidRPr="00A73230">
              <w:t xml:space="preserve"> по темам индивидуальных исследований</w:t>
            </w:r>
            <w:r w:rsidRPr="00A73230">
              <w:rPr>
                <w:shd w:val="clear" w:color="auto" w:fill="FFFFFF"/>
              </w:rPr>
              <w:t xml:space="preserve">, </w:t>
            </w:r>
            <w:r w:rsidRPr="00A73230">
              <w:t>доклады на научных мероприятиях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4FA9" w:rsidRPr="00A73230" w:rsidRDefault="00EB4FA9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</w:tr>
    </w:tbl>
    <w:p w:rsidR="002120E1" w:rsidRPr="00A73230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120E1" w:rsidRPr="00A73230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Подготовка конкурсных работ</w:t>
      </w:r>
    </w:p>
    <w:tbl>
      <w:tblPr>
        <w:tblW w:w="0" w:type="auto"/>
        <w:jc w:val="center"/>
        <w:tblInd w:w="-1271" w:type="dxa"/>
        <w:tblCellMar>
          <w:left w:w="0" w:type="dxa"/>
          <w:right w:w="0" w:type="dxa"/>
        </w:tblCellMar>
        <w:tblLook w:val="04A0"/>
      </w:tblPr>
      <w:tblGrid>
        <w:gridCol w:w="525"/>
        <w:gridCol w:w="2268"/>
        <w:gridCol w:w="2468"/>
        <w:gridCol w:w="2835"/>
        <w:gridCol w:w="1954"/>
      </w:tblGrid>
      <w:tr w:rsidR="002120E1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A73230" w:rsidRDefault="002120E1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Тема конкурсной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2120E1" w:rsidRPr="00A73230" w:rsidRDefault="002120E1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конкурса</w:t>
            </w:r>
          </w:p>
          <w:p w:rsidR="002120E1" w:rsidRPr="00A73230" w:rsidRDefault="002120E1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(с указанием статуса мероприятия)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Результат участия (награда)</w:t>
            </w:r>
          </w:p>
        </w:tc>
      </w:tr>
      <w:tr w:rsidR="00B43724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AE1146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E1235D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Члены СНК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B43724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9F6B09" w:rsidP="0082507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25078" w:rsidRPr="00A73230">
              <w:rPr>
                <w:rFonts w:ascii="Times New Roman" w:eastAsia="Times New Roman" w:hAnsi="Times New Roman" w:cs="Times New Roman"/>
                <w:lang w:eastAsia="ru-RU"/>
              </w:rPr>
              <w:t>егиональный конкурс научных достижений «Будь в науке первым!»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A73230" w:rsidRDefault="009F6B09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 место по направлению «Лучшее студенческое научное объединение» (секция «Гуманитарные науки»)</w:t>
            </w:r>
          </w:p>
        </w:tc>
      </w:tr>
      <w:tr w:rsidR="000C3167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Вантеева А.А.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82507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призера по направлению «Педагогическое образование (дошкольное)»</w:t>
            </w:r>
          </w:p>
        </w:tc>
      </w:tr>
      <w:tr w:rsidR="000C3167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82507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призера</w:t>
            </w:r>
          </w:p>
          <w:p w:rsidR="000C3167" w:rsidRPr="00A73230" w:rsidRDefault="000C3167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по направлению «Педагогическое образование (дошкольное)»</w:t>
            </w:r>
          </w:p>
        </w:tc>
      </w:tr>
      <w:tr w:rsidR="000C3167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345662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призера</w:t>
            </w:r>
          </w:p>
          <w:p w:rsidR="000C3167" w:rsidRPr="00A73230" w:rsidRDefault="000C316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по направлению «Классный руководитель»</w:t>
            </w:r>
          </w:p>
        </w:tc>
      </w:tr>
      <w:tr w:rsidR="000C3167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Удалова А.А.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82507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167" w:rsidRPr="00A73230" w:rsidRDefault="000C3167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призера</w:t>
            </w:r>
          </w:p>
          <w:p w:rsidR="000C3167" w:rsidRPr="00A73230" w:rsidRDefault="000C3167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по направлению «Педагогическое образование (дошкольное)»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Бахтеева А.А.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Босалаева Д.Е.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Гришина К.С.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Ежикова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Иванова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Китанина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Макшакова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Мирзоева З.Ш.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Мунжукова Е.И.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Несяева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Пикулина Г.В.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Пузарина А.Е.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Сарычева Я.О.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Аюпова В.Г.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Бычкова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Валякина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Глухова Е.А.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Кудашова В.И.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Приказчикова А.В.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Титова А.П.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1141F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6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Шмарева Ю.А.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501AF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3648DA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Международный конкурс им. Л.С Выготского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501AF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3648DA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Международный конкурс им. Л.С Выготского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501AF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3648DA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Вантеева А.А.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Международный конкурс им. Л.С Выготского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AF2" w:rsidRPr="00A73230" w:rsidRDefault="00501AF2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141F9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3648DA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F5568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</w:rPr>
              <w:t>Грантовый конкурс «Росмолодежь.Гранты. 1 сезон»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1141F9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3648DA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Педагогическая поддержка позитивной социализации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F5568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Грантовый конкурс «Росмолодежь.Гранты. 2 сезон»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A9008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3648DA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программы просветительской деятельности для родителей детей как фактор формирования духовно-нравственного здоровья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F5568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Грантовый конкурс «Росмолодежь.Гранты. 2 сезон»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F55681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Разработка и апробация модели создания детского бизнес-инкубатора как средства формирования у дошкольников задатков технологических лидеров будущего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F55681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Грантовый конкурс «Росмолодежь.Гранты 1 сезон».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F55681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3648DA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3648DA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F55681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Разработка и апробация модели создания детского бизнес-инкубатора как средства формирования у дошкольников задатков технологических лидеров будущего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F55681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Грантовый конкурс «Росмолодежь.Гранты: микрогранты»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648DA" w:rsidRPr="00A73230" w:rsidRDefault="00F55681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A9008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Calibri" w:hAnsi="Times New Roman" w:cs="Times New Roman"/>
              </w:rPr>
              <w:t xml:space="preserve">Создание и использование развивающей раскраски </w:t>
            </w:r>
            <w:r w:rsidRPr="00A73230">
              <w:rPr>
                <w:rFonts w:ascii="Times New Roman" w:eastAsia="Calibri" w:hAnsi="Times New Roman" w:cs="Times New Roman"/>
              </w:rPr>
              <w:lastRenderedPageBreak/>
              <w:t>для дошкольников и учащихся младших классов как эффективный инструмент популяризации образовательного туризма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 xml:space="preserve">Грантовый конкурс в рамках форума Молодежного форума </w:t>
            </w:r>
            <w:r w:rsidRPr="00A73230">
              <w:rPr>
                <w:rFonts w:ascii="Times New Roman" w:hAnsi="Times New Roman" w:cs="Times New Roman"/>
              </w:rPr>
              <w:lastRenderedPageBreak/>
              <w:t>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 конкурса</w:t>
            </w:r>
          </w:p>
        </w:tc>
      </w:tr>
      <w:tr w:rsidR="00A9008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буктрейлеров для популяризации детского чтения и привлечения внимания детей дошкольного возраста к родной литературе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A9008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Вантеева А.А.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модели просветительской деятельности для родителей детей в области развития и популяризации исследовательской деятельности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1141F9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41F9" w:rsidRPr="00A73230" w:rsidRDefault="001141F9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A9008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Пузарина А.Е.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eastAsia="Calibri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лэпбуков для сенсорной и речевой интеграции детей дошкольного возраста с ОВЗ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A9008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F55681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Мунжукова</w:t>
            </w:r>
            <w:r w:rsidR="00A9008D"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Е.И.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Calibri" w:hAnsi="Times New Roman" w:cs="Times New Roman"/>
              </w:rPr>
              <w:t>Создание видеосборника «Пенза глазами дошкольников»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A9008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Разработка и апробация программы просветительской деятельности для родителей детей как фактор формирования духовно-нравственного здоровья дошкольников в условиях влияния экстремальной </w:t>
            </w:r>
            <w:r w:rsidRPr="00A73230">
              <w:rPr>
                <w:rFonts w:ascii="Times New Roman" w:hAnsi="Times New Roman" w:cs="Times New Roman"/>
              </w:rPr>
              <w:lastRenderedPageBreak/>
              <w:t>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A9008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F5568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модели формирования ценностных ориентиров у детей дошкольного возраста в процессе реализации воспитательных событий в поддержку СВО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008D" w:rsidRPr="00A73230" w:rsidRDefault="00A9008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AE1146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1146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AE1146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1146" w:rsidRPr="00A73230" w:rsidRDefault="00F55681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1146" w:rsidRPr="00A73230" w:rsidRDefault="00F5568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Calibri" w:hAnsi="Times New Roman" w:cs="Times New Roman"/>
              </w:rPr>
              <w:t>Разработка и апробация модели создания детского бизнес-инкубатора как средства формирования у дошкольников задатков технологических лидеров будущего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1146" w:rsidRPr="00A73230" w:rsidRDefault="0026227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1146" w:rsidRPr="00A73230" w:rsidRDefault="0026227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</w:t>
            </w:r>
          </w:p>
        </w:tc>
      </w:tr>
      <w:tr w:rsidR="0026227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F55681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F55681" w:rsidP="006456B3">
            <w:pPr>
              <w:spacing w:after="0" w:line="235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73230">
              <w:rPr>
                <w:rFonts w:ascii="Times New Roman" w:eastAsia="Calibri" w:hAnsi="Times New Roman" w:cs="Times New Roman"/>
              </w:rPr>
              <w:t>Разработка и апробация модели взаимодействия с родителями на основе социального партнерства как ресурса социокультурного развития и успешной социализации ребенка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26227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26227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26227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6456B3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F55681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Валякина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F5568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модели просветительской деятельности с родителями детей как фактора духовно-нравственного воспитания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26227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227F" w:rsidRPr="00A73230" w:rsidRDefault="0026227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Глухова Е.А.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модели педагогической поддержки семей с детьми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Разработка модели формирования ценностных ориентиров у детей дошкольного возраста в процессе реализации воспитательных </w:t>
            </w:r>
            <w:r w:rsidRPr="00A73230">
              <w:rPr>
                <w:rFonts w:ascii="Times New Roman" w:hAnsi="Times New Roman" w:cs="Times New Roman"/>
              </w:rPr>
              <w:lastRenderedPageBreak/>
              <w:t>событий в поддержку специальной военной операции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Кудашова В.И.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color w:val="000000"/>
              </w:rPr>
              <w:t>Создание и использование развивающей раскраски для дошкольников и учащихся младших классов как эффективный инструмент популяризации образовательного туризма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Аюпова В.Г.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буктрейлеров как средство развития читательского интереса  и приобщения дошкольника к художественной литературе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Бычкова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3230">
              <w:rPr>
                <w:rFonts w:ascii="Times New Roman" w:eastAsia="Calibri" w:hAnsi="Times New Roman" w:cs="Times New Roman"/>
              </w:rPr>
              <w:t>Изучение истории, традиций и культуры Пензенской области с применением АРТ-педагогики для детей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Титова А.П.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Calibri" w:hAnsi="Times New Roman" w:cs="Times New Roman"/>
              </w:rPr>
              <w:t>Разработка и апробация модели просветительской деятельности для родителей детей в области развития и популяризации исследовательской деятельности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Шмарева Ю.А.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Calibri" w:hAnsi="Times New Roman" w:cs="Times New Roman"/>
              </w:rPr>
              <w:t>Создание видеосборника «Пенза глазами дошкольников»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bCs/>
              </w:rPr>
              <w:t>Педагогическое сопровождение детей дошкольного возраста из семей военнослужащих в условиях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научных достижений «Будь в науке первым!»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 место по направлению «Лучшая научно-исследовательская работа студентов» (секция «Гуманитарные науки»)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Художественная литература как средство формирования толерантности у детей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научных достижений «Будь в науке первым!»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3 место по направлению «Лучшая научно-исследовательская работа студентов» (секция «Гуманитарные 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науки»)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Пузарина А.Е.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Применение интеллектуальных карт в процессе обучения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научных достижений «Будь в науке первым!»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Ценностное отношение детей дошкольного возраста к службе в вооруженных силах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научных достижений «Будь в науке первым!»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Разработка модели формирования ценностных ориентиров у детей дошкольного возраста в процессе реализации воспитательных событий в поддержку СВО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XX</w:t>
            </w:r>
            <w:r w:rsidRPr="00A7323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программы просветительской деятельности для родителей детей как фактор формирования духовно-нравственного здоровья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XX</w:t>
            </w:r>
            <w:r w:rsidRPr="00A7323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Пузарина А.Е.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Разработка лэпбуков для сенсорной и речевой интеграции детей дошкольного возраста с ОВЗ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XX</w:t>
            </w:r>
            <w:r w:rsidRPr="00A7323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Пикулина Г.В.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Разработка интерактивных кейсов для формирования у детей старшего дошкольного возраста представлений об основах безопасного поведения при чрезвычайных ситуациях террористического характера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XX</w:t>
            </w:r>
            <w:r w:rsidRPr="00A7323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t>66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Несяева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</w:rPr>
              <w:t>Создание видеосборника «Пенза глазами дошкольников»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XX</w:t>
            </w:r>
            <w:r w:rsidRPr="00A7323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 Всероссийский конкурс молодежных авторских проектов и проектов в сфере образования, направленных на социально-</w:t>
            </w:r>
            <w:r w:rsidRPr="00A73230">
              <w:rPr>
                <w:rFonts w:ascii="Times New Roman" w:hAnsi="Times New Roman" w:cs="Times New Roman"/>
                <w:color w:val="000000"/>
              </w:rPr>
              <w:lastRenderedPageBreak/>
              <w:t>экономическое развитие российских территорий «Моя страна – моя Россия»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67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Сарычева Я.О.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</w:rPr>
              <w:t>Создание и использование развивающей раскраски для дошкольников и учащихся младших классов как эффективный инструмент популяризации образовательного туризма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XX</w:t>
            </w:r>
            <w:r w:rsidRPr="00A7323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t>68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Макшакова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Разработка буктрейлеров для популяризации детского чтения и привлечения внимания детей дошкольного возраста к родной литературе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XX</w:t>
            </w:r>
            <w:r w:rsidRPr="00A7323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D63B9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t>69.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Разработка и апробация модели создания детского бизнес-инкубатора как средства формирования у дошкольников задатков технологических лидеров будущего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XX</w:t>
            </w:r>
            <w:r w:rsidRPr="00A7323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D63B9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t>70.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Разработка и апробация модели создания детского бизнес-инкубатора как средства формирования у дошкольников задатков технологических лидеров будущего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</w:t>
            </w: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Всероссийский конкурс научно-исследовательских работ студентов и аспирантов «Наука будущего – наука молодых»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программы просветительской деятельности для родителей детей как фактор формирования духовно-нравственного здоровья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="00D63B92" w:rsidRPr="00A7323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</w:t>
            </w: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Всероссийский конкурс научно-исследовательских работ студентов и аспирантов «Наука будущего – наука молодых»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Разработка и апробация модели педагогической поддержки детей дошкольного возраста из семей участников специальной военной </w:t>
            </w:r>
            <w:r w:rsidRPr="00A73230">
              <w:rPr>
                <w:rFonts w:ascii="Times New Roman" w:hAnsi="Times New Roman" w:cs="Times New Roman"/>
              </w:rPr>
              <w:lastRenderedPageBreak/>
              <w:t>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I</w:t>
            </w: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</w:t>
            </w:r>
            <w:r w:rsidR="00CA62FF"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Всероссийский конкурс научно-исследовательских работ студентов и аспирантов «Наука будущего – наука молодых»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модели формирования ценностных ориентиров у детей дошкольного возраста в процессе реализации воспитательных событий в поддержку СВО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</w:t>
            </w:r>
            <w:r w:rsidR="00CA62FF"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Всероссийский конкурс научно-исследовательских работ студентов и аспирантов «Наука будущего – наука молодых»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D63B9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/>
              </w:rPr>
              <w:t>Содержательные характеристики понятийного аппарата организации деятельности бизнес-инкубатора на базе детского сада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230">
              <w:rPr>
                <w:rFonts w:ascii="Times New Roman" w:hAnsi="Times New Roman"/>
                <w:i/>
              </w:rPr>
              <w:t>Международный конкурс студенческих работ,</w:t>
            </w:r>
            <w:r w:rsidRPr="00A73230">
              <w:rPr>
                <w:rFonts w:ascii="Times New Roman" w:hAnsi="Times New Roman"/>
              </w:rPr>
              <w:t xml:space="preserve"> номинация «Научная статья»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D63B9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D63B92" w:rsidRPr="00A73230" w:rsidRDefault="00D63B92" w:rsidP="00D63B9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D63B9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Детский бизнес-инкубатор как средство формирования у дошкольников основ инженерной грамотности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230">
              <w:rPr>
                <w:rFonts w:ascii="Times New Roman" w:hAnsi="Times New Roman"/>
                <w:i/>
              </w:rPr>
              <w:t xml:space="preserve">Международный конкурс исследовательских работ студентов, </w:t>
            </w:r>
            <w:r w:rsidRPr="00A73230">
              <w:rPr>
                <w:rFonts w:ascii="Times New Roman" w:hAnsi="Times New Roman"/>
              </w:rPr>
              <w:t>номинация «Научная статья»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D63B9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D63B92" w:rsidRPr="00A73230" w:rsidRDefault="00D63B92" w:rsidP="00D63B9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Педагогическая поддержка детей дошкольного возраста из семей военнослужащих в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 xml:space="preserve">VI Международный конкурс педагогического мастерства «Современные образовательные технологии». Номинация: «Научная статья»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Педагогическая поддержка детей дошкольного возраста из семей военнослужащих в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Всероссийский конкурс с международным участием «Педагогика 21 века»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дошкольников через знакомство с православной культурой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Международный конкурс педагогического мастерства «Педагогические достижения – 2023». 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Номинация: «Научная статья»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Применение здоровьесберегающих технологий в работе с детьми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 Международный конкурс педагогического мастерства «Современные образовательные технологии». 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Номинация: «Научная статья»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Формирование представлений о труде взрослых у детей старшего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 Международный конкурс педагогического мастерства «Современные образовательные технологии». </w:t>
            </w:r>
            <w:r w:rsidRPr="00A73230">
              <w:rPr>
                <w:rFonts w:ascii="Times New Roman" w:hAnsi="Times New Roman" w:cs="Times New Roman"/>
                <w:color w:val="000000"/>
              </w:rPr>
              <w:t xml:space="preserve">Номинация: </w:t>
            </w:r>
            <w:r w:rsidRPr="00A73230">
              <w:rPr>
                <w:rFonts w:ascii="Times New Roman" w:hAnsi="Times New Roman" w:cs="Times New Roman"/>
                <w:color w:val="000000"/>
              </w:rPr>
              <w:lastRenderedPageBreak/>
              <w:t xml:space="preserve">«Научная статья»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Диплом</w:t>
            </w:r>
          </w:p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Важность патриотического воспитания детей дошкольного возраста в условиях реализации ФГОС ДОО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Всероссийский конкурс с международным участием «Педагогика 21 века»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Квест-технология как средство формирования познавательного интереса у детей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Всероссийский конкурс с международным участием «Педагогика 21 века»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Интернет-ресурсы как форма интерактивной работы с родителями в дошкольном образовательном учреждении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Всероссийский конкурс с международным участием «Педагогика 21 века»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CA62FF" w:rsidRPr="00A73230" w:rsidRDefault="00CA62FF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D63B9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D63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программы просветительской деятельности для родителей детей как фактор формирования духовно-нравственного здоровья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D63B9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конкурс научно-технического творчества молодежи «Прогресс -2024»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D63B9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D63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модели создания детского бизнес-инкубатора как средства формирования у дошкольников задатков технологических лидеров будущего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конкурс научно-технического творчества молодежи «Прогресс -2024»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D63B92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D63B92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B3450D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Вантеева А.А.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bCs/>
              </w:rPr>
              <w:t>Использование пластилинографии в работе по развитию мелкой моторики у детей старшего дошкольн</w:t>
            </w:r>
            <w:r w:rsidRPr="00A73230">
              <w:rPr>
                <w:rFonts w:ascii="Times New Roman" w:hAnsi="Times New Roman" w:cs="Times New Roman"/>
                <w:bCs/>
              </w:rPr>
              <w:t>о</w:t>
            </w:r>
            <w:r w:rsidRPr="00A73230">
              <w:rPr>
                <w:rFonts w:ascii="Times New Roman" w:hAnsi="Times New Roman" w:cs="Times New Roman"/>
                <w:bCs/>
              </w:rPr>
              <w:t>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IV Университетский конкурс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D63B92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63B92" w:rsidRPr="00A73230" w:rsidRDefault="00B3450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B3450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A73230">
              <w:rPr>
                <w:rFonts w:ascii="Times New Roman" w:hAnsi="Times New Roman" w:cs="Times New Roman"/>
                <w:bCs/>
                <w:shd w:val="clear" w:color="auto" w:fill="FFFFFF"/>
              </w:rPr>
              <w:t>Детский бизнес-инкубатор как условие формирования основ инженерной грамотности у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IV Университетский конкурс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лауреата 2 степени</w:t>
            </w:r>
          </w:p>
        </w:tc>
      </w:tr>
      <w:tr w:rsidR="00B3450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A73230">
              <w:rPr>
                <w:rFonts w:ascii="Times New Roman" w:hAnsi="Times New Roman" w:cs="Times New Roman"/>
              </w:rPr>
              <w:t>Разработка и апробация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IV Университетский конкурс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B3450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Пузарина А.Е.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A73230">
              <w:rPr>
                <w:rFonts w:ascii="Times New Roman" w:eastAsia="Times New Roman" w:hAnsi="Times New Roman" w:cs="Times New Roman"/>
              </w:rPr>
              <w:t>Использование технологии «лэпбук» в работе по формированию временных представлений у детей старшего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IV Университетский конкурс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лауреата 3 степени</w:t>
            </w:r>
          </w:p>
        </w:tc>
      </w:tr>
      <w:tr w:rsidR="00B3450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</w:rPr>
              <w:t xml:space="preserve">Художественная литература как средство формирования толерантности </w:t>
            </w:r>
          </w:p>
          <w:p w:rsidR="00B3450D" w:rsidRPr="00A73230" w:rsidRDefault="00B3450D" w:rsidP="00B3450D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A73230">
              <w:rPr>
                <w:rFonts w:ascii="Times New Roman" w:eastAsia="Times New Roman" w:hAnsi="Times New Roman" w:cs="Times New Roman"/>
              </w:rPr>
              <w:t>у детей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IV Университетский конкурс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B3450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91.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A73230">
              <w:rPr>
                <w:rFonts w:ascii="Times New Roman" w:hAnsi="Times New Roman" w:cs="Times New Roman"/>
              </w:rPr>
              <w:t>Ценностное отношение детей дошкольного возраста к службе в вооруженных силах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IV Университетский конкурс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лауреата 3 степени</w:t>
            </w:r>
          </w:p>
        </w:tc>
      </w:tr>
      <w:tr w:rsidR="00B3450D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Разработка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73230">
              <w:rPr>
                <w:rFonts w:ascii="Times New Roman" w:hAnsi="Times New Roman" w:cs="Times New Roman"/>
                <w:color w:val="000000"/>
              </w:rPr>
              <w:t>Конкурс студенческих научно-исследовательских работ имени профессора О.С. Гребенюка «Актуальные проблемы педагогики индивидуальности»</w:t>
            </w:r>
            <w:r w:rsidRPr="00A73230">
              <w:rPr>
                <w:rFonts w:ascii="Times New Roman" w:hAnsi="Times New Roman" w:cs="Times New Roman"/>
              </w:rPr>
              <w:t xml:space="preserve"> </w:t>
            </w:r>
            <w:r w:rsidRPr="00A73230">
              <w:rPr>
                <w:rFonts w:ascii="Times New Roman" w:hAnsi="Times New Roman" w:cs="Times New Roman"/>
                <w:color w:val="000000"/>
              </w:rPr>
              <w:t>в рамках XXIV Международного педагогического форума «Устойчивое развитие образования: Миссия. Трансформации. Ресурсы»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450D" w:rsidRPr="00A73230" w:rsidRDefault="00B3450D" w:rsidP="00B345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B3450D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Члены СНК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Рейтинг СНО ФППиСН за 202</w:t>
            </w:r>
            <w:r w:rsidR="00D63B92" w:rsidRPr="00A73230">
              <w:rPr>
                <w:rFonts w:ascii="Times New Roman" w:hAnsi="Times New Roman" w:cs="Times New Roman"/>
              </w:rPr>
              <w:t>3</w:t>
            </w:r>
            <w:r w:rsidRPr="00A732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Диплом победителя в номинации «Лучшие студенческие кружки»</w:t>
            </w:r>
          </w:p>
        </w:tc>
      </w:tr>
      <w:tr w:rsidR="00067949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7949" w:rsidRPr="00A73230" w:rsidRDefault="00067949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7949" w:rsidRPr="00A73230" w:rsidRDefault="00067949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7949" w:rsidRPr="00A73230" w:rsidRDefault="00067949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7949" w:rsidRPr="00A73230" w:rsidRDefault="00067949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Рейтинг СНО ФППиСН за 2023 год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7949" w:rsidRPr="00A73230" w:rsidRDefault="00067949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 xml:space="preserve">Диплом </w:t>
            </w:r>
            <w:r w:rsidRPr="00A73230">
              <w:rPr>
                <w:rFonts w:ascii="Times New Roman" w:hAnsi="Times New Roman" w:cs="Times New Roman"/>
                <w:lang w:val="en-US"/>
              </w:rPr>
              <w:t>I</w:t>
            </w:r>
            <w:r w:rsidRPr="00A73230">
              <w:rPr>
                <w:rFonts w:ascii="Times New Roman" w:hAnsi="Times New Roman" w:cs="Times New Roman"/>
              </w:rPr>
              <w:t xml:space="preserve"> степени за активное </w:t>
            </w:r>
            <w:r w:rsidRPr="00A73230">
              <w:rPr>
                <w:rFonts w:ascii="Times New Roman" w:hAnsi="Times New Roman" w:cs="Times New Roman"/>
              </w:rPr>
              <w:lastRenderedPageBreak/>
              <w:t>участие в научной деятельности факультета</w:t>
            </w:r>
          </w:p>
        </w:tc>
      </w:tr>
      <w:tr w:rsidR="00CA62FF" w:rsidRPr="00A73230" w:rsidTr="000C3167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B3450D" w:rsidP="0006794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067949" w:rsidRPr="00A732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A62FF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D63B9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Рейтинг СНО ФППиСН за 202</w:t>
            </w:r>
            <w:r w:rsidR="00D63B92" w:rsidRPr="00A73230">
              <w:rPr>
                <w:rFonts w:ascii="Times New Roman" w:hAnsi="Times New Roman" w:cs="Times New Roman"/>
              </w:rPr>
              <w:t>3</w:t>
            </w:r>
            <w:r w:rsidRPr="00A732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62FF" w:rsidRPr="00A73230" w:rsidRDefault="00CA62F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 xml:space="preserve">Диплом </w:t>
            </w:r>
            <w:r w:rsidRPr="00A73230">
              <w:rPr>
                <w:rFonts w:ascii="Times New Roman" w:hAnsi="Times New Roman" w:cs="Times New Roman"/>
                <w:lang w:val="en-US"/>
              </w:rPr>
              <w:t>II</w:t>
            </w:r>
            <w:r w:rsidRPr="00A73230">
              <w:rPr>
                <w:rFonts w:ascii="Times New Roman" w:hAnsi="Times New Roman" w:cs="Times New Roman"/>
              </w:rPr>
              <w:t xml:space="preserve"> степени за активное участие в научной деятельности факультета</w:t>
            </w:r>
          </w:p>
        </w:tc>
      </w:tr>
    </w:tbl>
    <w:p w:rsidR="002120E1" w:rsidRPr="00A73230" w:rsidRDefault="002120E1" w:rsidP="002120E1">
      <w:pPr>
        <w:shd w:val="clear" w:color="auto" w:fill="FFFFFF"/>
        <w:spacing w:after="0" w:line="240" w:lineRule="auto"/>
        <w:ind w:right="490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456B3" w:rsidRPr="00A73230" w:rsidRDefault="006456B3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20E1" w:rsidRPr="00A73230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в конференциях</w:t>
      </w:r>
      <w:r w:rsidR="00AD298A"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выставках и пр.</w:t>
      </w:r>
    </w:p>
    <w:tbl>
      <w:tblPr>
        <w:tblW w:w="9474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1363"/>
        <w:gridCol w:w="2996"/>
        <w:gridCol w:w="2477"/>
        <w:gridCol w:w="2139"/>
      </w:tblGrid>
      <w:tr w:rsidR="002120E1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Название доклада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Название конференции (с указанием статуса мероприятия)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участия</w:t>
            </w:r>
          </w:p>
        </w:tc>
      </w:tr>
      <w:tr w:rsidR="009F232D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384D78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Разработка и апробация модели педагогической поддержки детей дошкольного возраста из семей участников специальной военной операции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Форум Агентства стратегических инициатив «Сильные идеи для нового времени». Направление форума: «Национальная социальная инициатива»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Сертификат автора идеи, опубликованной на крауд-платформе идея.росконгресс.рф в рамках Всероссийского форума «Сильные идеи для нового времени»</w:t>
            </w:r>
          </w:p>
        </w:tc>
      </w:tr>
      <w:tr w:rsidR="009F232D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384D78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Программа просветительской деятельности для родителей дошкольников как фактор духовно-нравственного воспитания в условиях ситуации военного конфликта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Форум Агентства стратегических инициатив «Сильные идеи для нового времени». Направление форума: «Национальная социальная инициатива»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Сертификат автора идеи, опубликованной на крауд-платформе идея.росконгресс.рф в рамках Всероссийского форума «Сильные идеи для нового времени»</w:t>
            </w:r>
          </w:p>
        </w:tc>
      </w:tr>
      <w:tr w:rsidR="009F232D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384D78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Патриотическое воспитание и поддержка детей в период СВО на Украине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Форум Агентства стратегических инициатив «Сильные идеи для нового времени». Направление форума: «Национальная социальная инициатива»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Сертификат автора идеи, опубликованной на крауд-платформе идея.росконгресс.рф в рамках Всероссийского форума «Сильные идеи для нового времени»</w:t>
            </w:r>
          </w:p>
        </w:tc>
      </w:tr>
      <w:tr w:rsidR="009F232D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384D78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Пузарина А.Е.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Разработка лэпбуков для сенсорной и речевой интеграции детей дошкольного возраста с ОВЗ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Форум Агентства стратегических инициатив «Сильные идеи для нового времени». Направление форума: «Национальная социальная инициатива»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Сертификат автора идеи, опубликованной на крауд-платформе идея.росконгресс.рф в рамках Всероссийского форума «Сильные идеи для нового времени»</w:t>
            </w:r>
          </w:p>
        </w:tc>
      </w:tr>
      <w:tr w:rsidR="009F232D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384D78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Сарычева Я.О.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Создание и использование развивающей раскраски как инструмент популяризации образовательного туризма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Форум Агентства стратегических инициатив «Сильные идеи для нового времени». Направление </w:t>
            </w:r>
            <w:r w:rsidRPr="00A73230">
              <w:rPr>
                <w:rFonts w:ascii="Times New Roman" w:hAnsi="Times New Roman" w:cs="Times New Roman"/>
              </w:rPr>
              <w:lastRenderedPageBreak/>
              <w:t>форума: «Национальная социальная инициатива»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9F232D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 xml:space="preserve">Сертификат автора идеи, опубликованной на крауд-платформе идея.росконгресс.рф </w:t>
            </w:r>
            <w:r w:rsidRPr="00A73230">
              <w:rPr>
                <w:rFonts w:ascii="Times New Roman" w:hAnsi="Times New Roman" w:cs="Times New Roman"/>
              </w:rPr>
              <w:lastRenderedPageBreak/>
              <w:t>в рамках Всероссийского форума «Сильные идеи для нового времени»</w:t>
            </w:r>
          </w:p>
        </w:tc>
      </w:tr>
      <w:tr w:rsidR="00384D78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4D78" w:rsidRPr="00A73230" w:rsidRDefault="00384D78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4D78" w:rsidRPr="00A73230" w:rsidRDefault="00384D78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4D78" w:rsidRPr="00A73230" w:rsidRDefault="00384D78" w:rsidP="00345662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Разработка и апробация модели создания детского бизнес-инкубатора как средства формирования у дошкольников задатков технологических лидеров будущего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4D78" w:rsidRPr="00A73230" w:rsidRDefault="00384D78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Форум Агентства стратегических инициатив «Сильные идеи для нового времени». Направление форума: «Национальная социальная инициатива»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4D78" w:rsidRPr="00A73230" w:rsidRDefault="00384D78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Сертификат автора идеи, опубликованной на крауд-платформе идея.росконгресс.рф в рамках Всероссийского форума «Сильные идеи для нового времени»</w:t>
            </w:r>
          </w:p>
        </w:tc>
      </w:tr>
      <w:tr w:rsidR="00345662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45662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45662" w:rsidRPr="00A73230" w:rsidRDefault="00345662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45662" w:rsidRPr="00A73230" w:rsidRDefault="00345662" w:rsidP="00345662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Ценностное отношение детей дошкольного возраста к службе в вооруженных силах Российской Федерации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45662" w:rsidRPr="00A73230" w:rsidRDefault="00345662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Педагогический институт имени В.Г. Белинского: традиции и инновации. </w:t>
            </w:r>
            <w:proofErr w:type="gramStart"/>
            <w:r w:rsidRPr="00A73230">
              <w:rPr>
                <w:rFonts w:ascii="Times New Roman" w:hAnsi="Times New Roman" w:cs="Times New Roman"/>
              </w:rPr>
              <w:t>I</w:t>
            </w:r>
            <w:proofErr w:type="gramEnd"/>
            <w:r w:rsidRPr="00A73230">
              <w:rPr>
                <w:rFonts w:ascii="Times New Roman" w:hAnsi="Times New Roman" w:cs="Times New Roman"/>
              </w:rPr>
              <w:t>Х Всероссийская научно-практическая конференция, посвященная 84-летию Педагогического института имени В.Г. Белинского Пензенского государственного университета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45662" w:rsidRPr="00A73230" w:rsidRDefault="00345662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5054B6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Роль художественно-эстетического воспитания в формировании личности дошкольника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Культура, искусство, образование: проблемы теории, истории, практики. Всероссийская научно-практическая конференция с международным участием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5054B6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Инструменты формирования финансовой грамотности и навыков технологических лидеров будущего у детей старшего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Инициативы молодых - науке и производству</w:t>
            </w:r>
            <w:proofErr w:type="gramStart"/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  <w:proofErr w:type="gramEnd"/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 xml:space="preserve"> VII Всероссийская научно-практическая конференция молодых ученых и студентов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5054B6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Бизнес-инкубатор как средство вовлечения детей дошкольного возраста в проектную деятельность и формирования навыков для будущего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Теоретические и прикладные вопросы экономики, управления и образования. V Международная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5054B6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Содержательные характеристики понятийного аппарата организации деятельности бизнес-инкубатора на базе детского сада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Образование России и актуальные вопросы современной науки. VII Всероссийская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5054B6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 xml:space="preserve">Формирование основ финансовой грамотности </w:t>
            </w: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детей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 xml:space="preserve">Студенческая наука: созидая будущее. </w:t>
            </w: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Всероссийская студенческая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Сертификат участника</w:t>
            </w:r>
          </w:p>
        </w:tc>
      </w:tr>
      <w:tr w:rsidR="005054B6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Использование дидактических игр в развитии словарного запаса детей младшего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Студенческая наука: созидая будущее. Всероссийская студенческая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5054B6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A73230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 xml:space="preserve">Использование </w:t>
            </w:r>
            <w:proofErr w:type="gramStart"/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настольных</w:t>
            </w:r>
            <w:proofErr w:type="gramEnd"/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 xml:space="preserve"> игр-бродилок в работе с детьми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5054B6">
            <w:pPr>
              <w:spacing w:after="0" w:line="235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73230">
              <w:rPr>
                <w:rFonts w:ascii="Times New Roman" w:eastAsia="Arial Unicode MS" w:hAnsi="Times New Roman" w:cs="Times New Roman"/>
                <w:lang w:eastAsia="ru-RU"/>
              </w:rPr>
              <w:t>Студенческая наука: созидая будущее. Всероссийская студенческая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54B6" w:rsidRPr="00A73230" w:rsidRDefault="005054B6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76231B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7C5177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855C85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Педагогическая поддержка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76231B" w:rsidP="00384D7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shd w:val="clear" w:color="auto" w:fill="FFFFFF"/>
              </w:rPr>
              <w:t>XXX</w:t>
            </w:r>
            <w:r w:rsidRPr="00A73230">
              <w:rPr>
                <w:rFonts w:ascii="Times New Roman" w:hAnsi="Times New Roman" w:cs="Times New Roman"/>
                <w:color w:val="000000"/>
              </w:rPr>
              <w:t>I</w:t>
            </w:r>
            <w:r w:rsidR="00384D78" w:rsidRPr="00A732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</w:t>
            </w:r>
            <w:r w:rsidRPr="00A73230">
              <w:rPr>
                <w:rFonts w:ascii="Times New Roman" w:hAnsi="Times New Roman" w:cs="Times New Roman"/>
                <w:shd w:val="clear" w:color="auto" w:fill="FFFFFF"/>
              </w:rPr>
              <w:t>университетская научно-практическая конференция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7C5177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 xml:space="preserve">Диплом </w:t>
            </w:r>
            <w:r w:rsidRPr="00A73230">
              <w:rPr>
                <w:rFonts w:ascii="Times New Roman" w:hAnsi="Times New Roman" w:cs="Times New Roman"/>
                <w:lang w:val="en-US"/>
              </w:rPr>
              <w:t>III</w:t>
            </w:r>
            <w:r w:rsidRPr="00A73230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6231B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877A8C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877A8C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Педагогическая поддержка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76231B" w:rsidP="0041643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Научно-практическая конференция СНО ФППиСН</w:t>
            </w:r>
          </w:p>
          <w:p w:rsidR="0076231B" w:rsidRPr="00A73230" w:rsidRDefault="0076231B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«Мое первое открытие»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877A8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76231B" w:rsidRPr="00A73230" w:rsidTr="00384D78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877A8C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877A8C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Инновационная развивающая предметно-пространственная среда «Фиолетовый лес» В.В. Воскобовича в познавательно-творческом развитии детей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76231B" w:rsidP="0041643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Научно-практическая конференция СНО ФППиСН</w:t>
            </w:r>
          </w:p>
          <w:p w:rsidR="0076231B" w:rsidRPr="00A73230" w:rsidRDefault="0076231B" w:rsidP="0041643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«Мое первое открытие»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231B" w:rsidRPr="00A73230" w:rsidRDefault="00877A8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2120E1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73230" w:rsidRDefault="00A73230" w:rsidP="00384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73230" w:rsidRDefault="00FA1BCF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73230" w:rsidRDefault="00FA1BCF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Сенсорные коробки как универсальный элемент развивающей предметно-пространственной среды в группах детского сада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A1BCF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Развитие современной науки: опыт теоретического и эмпирического анализа. </w:t>
            </w:r>
          </w:p>
          <w:p w:rsidR="002120E1" w:rsidRPr="00A73230" w:rsidRDefault="00FA1BCF" w:rsidP="00384D7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II Международная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73230" w:rsidRDefault="00FA1BC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384D78" w:rsidP="00A7323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A73230" w:rsidRPr="00A732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A1BCF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A1BCF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Формирование культуры безопасного поведения дошкольников на улицах города посредством создания мотивирующей образовательной среды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A1BCF" w:rsidP="00384D7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Проблемы управления качеством образования. XV Всероссийская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A1BC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384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B1673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B1673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Влияние цифровых технологий на содержание игр современных дошкольников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B1673" w:rsidP="00384D7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Цифровизация современного дошкольного образования: основные подходы, проблемы и перспективы развития. Всероссийская научно-</w:t>
            </w:r>
            <w:r w:rsidRPr="00A73230">
              <w:rPr>
                <w:rFonts w:ascii="Times New Roman" w:hAnsi="Times New Roman" w:cs="Times New Roman"/>
              </w:rPr>
              <w:lastRenderedPageBreak/>
              <w:t>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A1BCF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B1673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B1673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Практическое применение здоровьесберегающих технологий в работе с детьми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FB1673" w:rsidP="004B6480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Интеграция науки, производства, промышленности и инноваций. Всероссийская научная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7C7D39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7C7D39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Формирование у детей дошкольного возраста патриотических чувств в условиях влияния экстремальной ситуации военного конфликта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7C7D39" w:rsidP="004B6480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Педагогический институт имени В. Г. Белинского: традиции и инновации. VI</w:t>
            </w:r>
            <w:r w:rsidR="004B6480" w:rsidRPr="00A73230">
              <w:rPr>
                <w:rFonts w:ascii="Times New Roman" w:hAnsi="Times New Roman" w:cs="Times New Roman"/>
                <w:lang w:val="en-US"/>
              </w:rPr>
              <w:t>X</w:t>
            </w:r>
            <w:r w:rsidRPr="00A73230">
              <w:rPr>
                <w:rFonts w:ascii="Times New Roman" w:hAnsi="Times New Roman" w:cs="Times New Roman"/>
              </w:rPr>
              <w:t xml:space="preserve"> Всероссийская научно-практическая конференция, посвященная 8</w:t>
            </w:r>
            <w:r w:rsidR="004B6480" w:rsidRPr="00A73230">
              <w:rPr>
                <w:rFonts w:ascii="Times New Roman" w:hAnsi="Times New Roman" w:cs="Times New Roman"/>
              </w:rPr>
              <w:t>4</w:t>
            </w:r>
            <w:r w:rsidRPr="00A73230">
              <w:rPr>
                <w:rFonts w:ascii="Times New Roman" w:hAnsi="Times New Roman" w:cs="Times New Roman"/>
              </w:rPr>
              <w:t>-летию Педагогического института имени В. Г. Белинского Пензенского государственного университета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601328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601328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Социально-эмоциональное развитие детей раннего возраста средствами народной педагогики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601328" w:rsidP="004B6480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Перспективные межотраслевые исследования как основа развития современной науки. Международная научная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Педагогическая поддержка родителей в формировании духовно-нравственного здоровья дошкольников в условиях влияния экстремальной ситуации военного конфликта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</w:t>
            </w:r>
            <w:r w:rsidR="004B6480" w:rsidRPr="00A73230">
              <w:rPr>
                <w:rFonts w:ascii="Times New Roman" w:hAnsi="Times New Roman" w:cs="Times New Roman"/>
              </w:rPr>
              <w:t>вы. X</w:t>
            </w:r>
            <w:r w:rsidRPr="00A73230">
              <w:rPr>
                <w:rFonts w:ascii="Times New Roman" w:hAnsi="Times New Roman" w:cs="Times New Roman"/>
              </w:rPr>
              <w:t>Х Всероссийская с международным участием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Педагогическая поддержка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Современное образование: научные подходы,</w:t>
            </w:r>
            <w:r w:rsidR="004B6480" w:rsidRPr="00A73230">
              <w:rPr>
                <w:rFonts w:ascii="Times New Roman" w:hAnsi="Times New Roman" w:cs="Times New Roman"/>
              </w:rPr>
              <w:t xml:space="preserve"> опыт, проблемы, перспективы. X</w:t>
            </w:r>
            <w:r w:rsidRPr="00A73230">
              <w:rPr>
                <w:rFonts w:ascii="Times New Roman" w:hAnsi="Times New Roman" w:cs="Times New Roman"/>
              </w:rPr>
              <w:t>Х Всероссийская с международным участием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Современные подходы к организации коррекционной работы с детьми дошкольного возраста в подготовке к обучению грамоте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Инновационные научные исследования в современном мире: теория, методология, практика. XII Международная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E61C7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 xml:space="preserve">Нравственно-патриотическое воспитание детей </w:t>
            </w:r>
            <w:r w:rsidRPr="00A73230">
              <w:rPr>
                <w:rFonts w:ascii="Times New Roman" w:hAnsi="Times New Roman" w:cs="Times New Roman"/>
              </w:rPr>
              <w:lastRenderedPageBreak/>
              <w:t>дошкольного возраста в условиях ДОО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 xml:space="preserve">Инновационные научные исследования </w:t>
            </w:r>
            <w:r w:rsidRPr="00A73230">
              <w:rPr>
                <w:rFonts w:ascii="Times New Roman" w:hAnsi="Times New Roman" w:cs="Times New Roman"/>
              </w:rPr>
              <w:lastRenderedPageBreak/>
              <w:t>в современном мире: теория, методология, практика. XII Международная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E61C7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Диплом 1 степени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345662" w:rsidP="00A7323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</w:t>
            </w:r>
            <w:r w:rsidR="00A73230" w:rsidRPr="00A732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Применение игр со строительным материалом в процессе ознакомления с трудом взрослых детей старшего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Перспективные фундаментальные исследования и научные методы. Международная научная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Развитие познавательного интереса у детей старшего дошкольного возраста в процессе детского экспериментирования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Перспективные фундаментальные исследования и научные методы. Международная научная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FA1BCF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детей дошкольного возраста средствами православной культуры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902B0E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Христианство и мир. VIII Всероссийская студенческая научно-богословская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BCF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02B0E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как средство формирования элементарных математических представлений у детей старшего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Инициативы молодых </w:t>
            </w:r>
            <w:r w:rsidRPr="00A73230">
              <w:rPr>
                <w:rFonts w:ascii="Times New Roman" w:hAnsi="Times New Roman" w:cs="Times New Roman"/>
              </w:rPr>
              <w:t>–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науке и производству. V Всероссийская научно-практическая конференция молодых ученых и студентов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02B0E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 детей дошкольного возраста в условиях ДОО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Инициативы молодых </w:t>
            </w:r>
            <w:r w:rsidRPr="00A73230">
              <w:rPr>
                <w:rFonts w:ascii="Times New Roman" w:hAnsi="Times New Roman" w:cs="Times New Roman"/>
              </w:rPr>
              <w:t>–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науке и производству. V Всероссийская научно-практическая конференция молодых ученых и студентов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02B0E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Применение сказок экологической направленности в воспитании детей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Инициативы молодых </w:t>
            </w:r>
            <w:r w:rsidRPr="00A73230">
              <w:rPr>
                <w:rFonts w:ascii="Times New Roman" w:hAnsi="Times New Roman" w:cs="Times New Roman"/>
              </w:rPr>
              <w:t>–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науке и производству. V Всероссийская научно-практическая конференция молодых ученых и студентов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02B0E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Педагогическая поддержка детей дошкольного возраста из семей военнослужащих в ситуации военного конфликта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Инициативы молодых </w:t>
            </w:r>
            <w:r w:rsidRPr="00A73230">
              <w:rPr>
                <w:rFonts w:ascii="Times New Roman" w:hAnsi="Times New Roman" w:cs="Times New Roman"/>
              </w:rPr>
              <w:t>–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науке и производству. V Всероссийская научно-практическая конференция молодых ученых и студентов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02B0E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Значение народной культуры в воспитании детей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Образование России и актуальные вопросы современной науки. VI Всероссийская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02B0E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AA7537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дошкольников через знакомство с православной культурой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A7537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России и актуальные вопросы современной науки. VI Всероссийская научно-практическая 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Сертификат участника</w:t>
            </w:r>
          </w:p>
        </w:tc>
      </w:tr>
      <w:tr w:rsidR="00902B0E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334E78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334E78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Бизиборд как современное игровое пространство для реализации детских возможностей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334E78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Философия образования в отечественной культурно-исторической традиции: история и современность. IX Всероссийская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02B0E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D740D1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D740D1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Развитие познавательной активности дошкольников посредством наблюдений и труда в природе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D740D1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Инициативы молодых – науке и производству. V Всероссийская научно-практическая конференция молодых ученых и студентов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A73230" w:rsidRDefault="00345662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D740D1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Инновации в сфере образования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Инновационные научные исследования в современном мире: теория, методология, практика. XII Международная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E61C7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D740D1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Применение нетрадиционных техник рисования для развития мелкой моторики у детей среднего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Инновационные научные исследования в современном мире: теория, методология, практика. XII Международная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E61C7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D740D1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Развивающая предметно-пространственная среда и ее значение в формировании экологических представлений детей старшего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Инновационные научные исследования в современном мире: теория, методология, практика. XII Международная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877A8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Диплом 2 степени</w:t>
            </w:r>
          </w:p>
        </w:tc>
      </w:tr>
      <w:tr w:rsidR="00D740D1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Проектная деятельность как средство развития речи дошкольников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Фундаментальные и прикладные научные исследования: актуальные вопросы современной науки, достижения и инновации. XII Международная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D740D1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STEM-игра как эффективный способ обобщения и систематизации знаний STEM-образования и форма решения задач преемственности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D740D1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Фундаментальные и прикладные научные исследования: актуальные вопросы современной науки, достижения и инновации. XII Международная </w:t>
            </w:r>
            <w:r w:rsidRPr="00A73230">
              <w:rPr>
                <w:rFonts w:ascii="Times New Roman" w:hAnsi="Times New Roman" w:cs="Times New Roman"/>
              </w:rPr>
              <w:lastRenderedPageBreak/>
              <w:t>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740D1" w:rsidRPr="00A73230" w:rsidRDefault="00877A8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Диплом 1 степени</w:t>
            </w:r>
          </w:p>
        </w:tc>
      </w:tr>
      <w:tr w:rsidR="008C3EAA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8C3EAA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8C3EAA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нетрадиционных техник рисования в работе с детьми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8C3EA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Психология и педагогика XXI века: актуальные вопросы, достижения и инновации. IV Всероссийская студенческая научно-практическая конференция с международным участием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8C3EAA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8C3EAA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Сударева И.А.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8C3EAA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цифровых технологий при работе с родителями дошкольных образовательных учреждений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8C3EA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Психология и педагогика XXI века: актуальные вопросы, достижения и инновации. IV Всероссийская студенческая научно-практическая конференция с международным участием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8C3EAA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8C3EAA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Петрушкова Е.А.</w:t>
            </w:r>
          </w:p>
          <w:p w:rsidR="008C3EAA" w:rsidRPr="00A73230" w:rsidRDefault="008C3EAA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8C3EAA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Медиаобразование дошкольников в цифровой образовательной среде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8C3EAA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Психология и педагогика XXI века: актуальные вопросы, достижения и инновации. IV Всероссийская студенческая научно-практическая конференция с международным участием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8C3EAA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7366AB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7366AB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color w:val="000000" w:themeColor="text1"/>
              </w:rPr>
              <w:t>Музыкальное воспитание в семье как условие формирование личности ребенка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7366AB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Перспективные фундаментальные исследования и научные методы. Международная научная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3EAA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7366AB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61D14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7366AB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3230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Обучение детей старшего дошкольного возраста правильному звукопроизношению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61D14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Перспективные исследования: теория и практика. Международная научная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7366AB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61D14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61D14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3230">
              <w:rPr>
                <w:rFonts w:ascii="Times New Roman" w:hAnsi="Times New Roman" w:cs="Times New Roman"/>
                <w:iCs/>
                <w:shd w:val="clear" w:color="auto" w:fill="FFFFFF"/>
              </w:rPr>
              <w:t>Проблема формирования положительного отношения к миру природы у детей дошкольного возраста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61D14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Перспективные подходы к внедрению передового опыта и его практическому применению. Международная научная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7366AB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B43E31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61D14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3230">
              <w:rPr>
                <w:rFonts w:ascii="Times New Roman" w:eastAsia="Times New Roman" w:hAnsi="Times New Roman" w:cs="Times New Roman"/>
              </w:rPr>
              <w:t>Воспитание патриотических чувств у детей через знакомство с родным городом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A61D14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Сохраняя культуру, сохраняем нацию. Всероссийская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66AB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A61D14" w:rsidRPr="00A73230" w:rsidTr="00384D78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A73230" w:rsidRDefault="00A73230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4164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A73230" w:rsidRDefault="00A61D14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Куликова </w:t>
            </w:r>
            <w:r w:rsidRPr="00A73230">
              <w:rPr>
                <w:rFonts w:ascii="Times New Roman" w:hAnsi="Times New Roman" w:cs="Times New Roman"/>
              </w:rPr>
              <w:lastRenderedPageBreak/>
              <w:t>А.С.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A73230" w:rsidRDefault="00A61D14" w:rsidP="0041643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3230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 xml:space="preserve">Условия педагогической </w:t>
            </w:r>
            <w:r w:rsidRPr="00A73230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>поддержки детей дошкольного возраста из семей военнослужащих в ситуации военного конфликта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A73230" w:rsidRDefault="00A61D14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Актуальные проблемы 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гуманитарных и общественных наук. IX Всероссийская научно-практическая конференция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A73230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Сертификат 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участника</w:t>
            </w:r>
          </w:p>
        </w:tc>
      </w:tr>
    </w:tbl>
    <w:p w:rsidR="002120E1" w:rsidRPr="00A73230" w:rsidRDefault="002120E1" w:rsidP="002120E1">
      <w:pPr>
        <w:shd w:val="clear" w:color="auto" w:fill="FFFFFF"/>
        <w:spacing w:after="0" w:line="240" w:lineRule="auto"/>
        <w:ind w:right="490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7C7D39" w:rsidRPr="00A73230" w:rsidRDefault="007C7D39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20E1" w:rsidRPr="00A73230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Научные публикации</w:t>
      </w:r>
    </w:p>
    <w:tbl>
      <w:tblPr>
        <w:tblW w:w="9298" w:type="dxa"/>
        <w:tblInd w:w="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1355"/>
        <w:gridCol w:w="2080"/>
        <w:gridCol w:w="4395"/>
        <w:gridCol w:w="970"/>
      </w:tblGrid>
      <w:tr w:rsidR="00437ACA" w:rsidRPr="00A73230" w:rsidTr="00C54950">
        <w:trPr>
          <w:trHeight w:val="27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Название публикации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издания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Форма (тезисы, статья)</w:t>
            </w:r>
          </w:p>
        </w:tc>
      </w:tr>
      <w:tr w:rsidR="00437AC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73230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73230" w:rsidRDefault="006B53F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Сычёва М.В., Куликова А.С.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73230" w:rsidRDefault="006B53F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Педагогическое сопровождение детей дошкольного возраста из семей военнослужащих в условиях военного конфликта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6B53FA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Педагогика. Вопросы теории и практики. 2023. Т. 8. № 9. С. 898-903.</w:t>
            </w:r>
          </w:p>
          <w:p w:rsidR="002120E1" w:rsidRPr="00A73230" w:rsidRDefault="00D652CA" w:rsidP="006B53FA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6" w:history="1">
              <w:r w:rsidR="006B53FA" w:rsidRPr="00A73230">
                <w:rPr>
                  <w:rStyle w:val="a4"/>
                  <w:rFonts w:ascii="Times New Roman" w:hAnsi="Times New Roman" w:cs="Times New Roman"/>
                </w:rPr>
                <w:t>https://elibrary.ru/item.asp?id=54522133</w:t>
              </w:r>
            </w:hyperlink>
          </w:p>
          <w:p w:rsidR="006B53FA" w:rsidRPr="00A73230" w:rsidRDefault="006B53FA" w:rsidP="006B53FA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73230" w:rsidRDefault="001B0265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</w:t>
            </w:r>
            <w:r w:rsidR="002120E1" w:rsidRPr="00A73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5216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5216" w:rsidRPr="00A73230" w:rsidRDefault="00B13D34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5216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5216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Модель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5216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Вестник педагогических наук. 2023. № 8. С. 44-49. </w:t>
            </w:r>
            <w:hyperlink r:id="rId7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https://elibrary.ru/item.asp?id=58903262</w:t>
              </w:r>
            </w:hyperlink>
          </w:p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5216" w:rsidRPr="00A73230" w:rsidRDefault="0004521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мнемотаблиц как одного из видов моделей для развития связной речи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Успехи гуманитарных наук. 2023. № 11. С. 166-170. </w:t>
            </w:r>
            <w:hyperlink r:id="rId8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https://elibrary.ru/item.asp?id=55823861</w:t>
              </w:r>
            </w:hyperlink>
          </w:p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Сычева М.В., 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кубиков историй как средства развития связной речи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6B53FA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Всероссийский научно-практический журнал социальных и гуманитарных исследований. 2023. № 2 (9). С. 16-21.</w:t>
            </w:r>
          </w:p>
          <w:p w:rsidR="006B53FA" w:rsidRPr="00A73230" w:rsidRDefault="00D652CA" w:rsidP="006B53FA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9" w:history="1">
              <w:r w:rsidR="006B53FA" w:rsidRPr="00A73230">
                <w:rPr>
                  <w:rStyle w:val="a4"/>
                  <w:rFonts w:ascii="Times New Roman" w:hAnsi="Times New Roman" w:cs="Times New Roman"/>
                </w:rPr>
                <w:t>https://elibrary.ru/item.asp?id=54098660</w:t>
              </w:r>
            </w:hyperlink>
          </w:p>
          <w:p w:rsidR="006B53FA" w:rsidRPr="00A73230" w:rsidRDefault="006B53FA" w:rsidP="006B53FA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пиктограмм для развития мышления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Вестник педагогических наук. 2024. № 7. С. 251-257. </w:t>
            </w:r>
            <w:hyperlink r:id="rId10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https://elibrary.ru/item.asp?id=69159220</w:t>
              </w:r>
            </w:hyperlink>
          </w:p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Витальская Д.А.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Деятельность педагога по активизации экономического </w:t>
            </w:r>
            <w:r w:rsidRPr="00A73230">
              <w:rPr>
                <w:rFonts w:ascii="Times New Roman" w:hAnsi="Times New Roman" w:cs="Times New Roman"/>
              </w:rPr>
              <w:lastRenderedPageBreak/>
              <w:t>образования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>Вестник педагогических наук. 2024. № 7. С. 143-148.</w:t>
            </w:r>
            <w:r w:rsidR="001E2F3A" w:rsidRPr="00A73230">
              <w:t xml:space="preserve"> </w:t>
            </w:r>
            <w:hyperlink r:id="rId11" w:history="1">
              <w:r w:rsidR="001E2F3A" w:rsidRPr="00A73230">
                <w:rPr>
                  <w:rStyle w:val="a4"/>
                  <w:rFonts w:ascii="Times New Roman" w:hAnsi="Times New Roman" w:cs="Times New Roman"/>
                </w:rPr>
                <w:t>https://elibrary.ru/item.asp?id=69159202</w:t>
              </w:r>
            </w:hyperlink>
          </w:p>
          <w:p w:rsidR="001E2F3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6B53F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произведений искусства в эстетическом воспитании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Вестник педагогических наук. 2024. № 6. С. 240-245.</w:t>
            </w:r>
            <w:r w:rsidRPr="00A73230">
              <w:t xml:space="preserve"> </w:t>
            </w:r>
            <w:hyperlink r:id="rId12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https://elibrary.ru/item.asp?id=68633169</w:t>
              </w:r>
            </w:hyperlink>
          </w:p>
          <w:p w:rsidR="001E2F3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STEM-технологии как средство вовлечения детей дошкольного возраста в научно-техническое творчество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Вестник педагогических наук. 2024. № 6. С. 195-200.</w:t>
            </w:r>
            <w:r w:rsidRPr="00A73230">
              <w:t xml:space="preserve"> </w:t>
            </w:r>
            <w:hyperlink r:id="rId13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https://elibrary.ru/item.asp?id=68633162</w:t>
              </w:r>
            </w:hyperlink>
          </w:p>
          <w:p w:rsidR="001E2F3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Детский бизнес-инкубатор как средство формирования у дошкольников основ инженерной грамотности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Вестник педагогических наук. 2024. № 6. С. 134-141.</w:t>
            </w:r>
            <w:r w:rsidRPr="00A73230">
              <w:t xml:space="preserve"> </w:t>
            </w:r>
            <w:hyperlink r:id="rId14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https://elibrary.ru/item.asp?id=68633153</w:t>
              </w:r>
            </w:hyperlink>
          </w:p>
          <w:p w:rsidR="001E2F3A" w:rsidRPr="00A73230" w:rsidRDefault="001E2F3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73230" w:rsidRDefault="001E2F3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D2669E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54950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D2669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Воспитательное событие в ДОО как форма воспитания патриотических чувств у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669E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Современный ученый. 2024. № 5. С. 308-313. </w:t>
            </w:r>
          </w:p>
          <w:p w:rsidR="003D4335" w:rsidRPr="00A73230" w:rsidRDefault="00D652C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15" w:history="1">
              <w:r w:rsidR="00D2669E" w:rsidRPr="00A73230">
                <w:rPr>
                  <w:rStyle w:val="a4"/>
                  <w:rFonts w:ascii="Times New Roman" w:hAnsi="Times New Roman" w:cs="Times New Roman"/>
                </w:rPr>
                <w:t>https://su-journal.ru/wp-content/uploads/2024/08/su-5.pdf</w:t>
              </w:r>
            </w:hyperlink>
          </w:p>
          <w:p w:rsidR="00D2669E" w:rsidRPr="00A73230" w:rsidRDefault="00D2669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D2669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54950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Психолого-педагогическое сопровождение детей дошкольного возраста из семей военнослужащих в условиях дошкольной образовательной организации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254A4" w:rsidRPr="00A73230" w:rsidRDefault="00F254A4" w:rsidP="00F254A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Тенденции развития науки и образования. 2023. № 102-1. С. 44-47.</w:t>
            </w:r>
          </w:p>
          <w:p w:rsidR="003D4335" w:rsidRPr="00A73230" w:rsidRDefault="00D652CA" w:rsidP="00F254A4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16" w:history="1">
              <w:r w:rsidR="00F254A4" w:rsidRPr="00A73230">
                <w:rPr>
                  <w:rStyle w:val="a4"/>
                  <w:rFonts w:ascii="Times New Roman" w:hAnsi="Times New Roman" w:cs="Times New Roman"/>
                </w:rPr>
                <w:t>https://elibrary.ru/item.asp?id=54802134</w:t>
              </w:r>
            </w:hyperlink>
          </w:p>
          <w:p w:rsidR="00F254A4" w:rsidRPr="00A73230" w:rsidRDefault="00F254A4" w:rsidP="00F254A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437AC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Воспитание патриотических чувств у детей через знакомство с родным городом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Воспитание и обучение детей младшего возраста. 2023. № 15. С. 245-247. </w:t>
            </w:r>
            <w:hyperlink r:id="rId17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https://elibrary.ru/item.asp?id=65310019</w:t>
              </w:r>
            </w:hyperlink>
          </w:p>
          <w:p w:rsidR="00F254A4" w:rsidRPr="00A73230" w:rsidRDefault="00F254A4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437AC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Витальская Д.А.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F254A4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Ценностное отношение детей дошкольного возраста к службе в вооруженных силах Российской Федерации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254A4" w:rsidRPr="00A73230" w:rsidRDefault="00F254A4" w:rsidP="00F254A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Педагогический институт имени В.Г. Белинского: традиции и инновации. Материалы </w:t>
            </w:r>
            <w:proofErr w:type="gramStart"/>
            <w:r w:rsidRPr="00A73230">
              <w:rPr>
                <w:rFonts w:ascii="Times New Roman" w:hAnsi="Times New Roman" w:cs="Times New Roman"/>
              </w:rPr>
              <w:t>I</w:t>
            </w:r>
            <w:proofErr w:type="gramEnd"/>
            <w:r w:rsidRPr="00A73230">
              <w:rPr>
                <w:rFonts w:ascii="Times New Roman" w:hAnsi="Times New Roman" w:cs="Times New Roman"/>
              </w:rPr>
              <w:t>Х Всероссийской научно-практической конференции, посвященной 84-летию Педагогического института имени В.Г. Белинского Пензенского государственного университета. Пенза, 2023. С. 235-238.</w:t>
            </w:r>
          </w:p>
          <w:p w:rsidR="00F254A4" w:rsidRPr="00A73230" w:rsidRDefault="00D652CA" w:rsidP="00F254A4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18" w:history="1">
              <w:r w:rsidR="00F254A4" w:rsidRPr="00A73230">
                <w:rPr>
                  <w:rStyle w:val="a4"/>
                  <w:rFonts w:ascii="Times New Roman" w:hAnsi="Times New Roman" w:cs="Times New Roman"/>
                </w:rPr>
                <w:t>https://elibrary.ru/item.asp?id=64008941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4335" w:rsidRPr="00A73230" w:rsidRDefault="00437AC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437AC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254A4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254A4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Самойлова В.С., </w:t>
            </w:r>
            <w:r w:rsidRPr="00A73230">
              <w:rPr>
                <w:rFonts w:ascii="Times New Roman" w:hAnsi="Times New Roman" w:cs="Times New Roman"/>
              </w:rPr>
              <w:lastRenderedPageBreak/>
              <w:t>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254A4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 xml:space="preserve">Использование педагогической </w:t>
            </w:r>
            <w:r w:rsidRPr="00A73230">
              <w:rPr>
                <w:rFonts w:ascii="Times New Roman" w:hAnsi="Times New Roman" w:cs="Times New Roman"/>
              </w:rPr>
              <w:lastRenderedPageBreak/>
              <w:t>технологии виммельбух в работе по формированию познавательного интереса у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254A4" w:rsidRPr="00A73230" w:rsidRDefault="00F254A4" w:rsidP="00F254A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 xml:space="preserve">Педагогический институт имени В.Г. Белинского: традиции и инновации. </w:t>
            </w:r>
            <w:r w:rsidRPr="00A73230">
              <w:rPr>
                <w:rFonts w:ascii="Times New Roman" w:hAnsi="Times New Roman" w:cs="Times New Roman"/>
              </w:rPr>
              <w:lastRenderedPageBreak/>
              <w:t>Материалы IХ Всероссийской научно-практической конференции, посвященной 84-летию Педагогического института имени В.Г. Белинского Пензенского государственного университета. Пенза, 2023. С. 205-208.</w:t>
            </w:r>
            <w:r w:rsidRPr="00A73230">
              <w:rPr>
                <w:rFonts w:ascii="Times New Roman" w:hAnsi="Times New Roman" w:cs="Times New Roman"/>
              </w:rPr>
              <w:tab/>
            </w:r>
          </w:p>
          <w:p w:rsidR="00437ACA" w:rsidRPr="00A73230" w:rsidRDefault="00D652CA" w:rsidP="00F254A4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19" w:history="1">
              <w:r w:rsidR="00F254A4" w:rsidRPr="00A73230">
                <w:rPr>
                  <w:rStyle w:val="a4"/>
                  <w:rFonts w:ascii="Times New Roman" w:hAnsi="Times New Roman" w:cs="Times New Roman"/>
                </w:rPr>
                <w:t>https://elibrary.ru/item.asp?id=64008872</w:t>
              </w:r>
            </w:hyperlink>
          </w:p>
          <w:p w:rsidR="00F254A4" w:rsidRPr="00A73230" w:rsidRDefault="00F254A4" w:rsidP="00F254A4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437AC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437AC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254A4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254A4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254A4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Роль художественно-эстетического воспитания в формировании личности дошкольника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254A4" w:rsidRPr="00A73230" w:rsidRDefault="00F254A4" w:rsidP="00F254A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Культура, искусство, образование: проблемы теории, истории, практики. Сборник научных статей по материалам Всероссийской научно-практической конференции с международным участием. Пенза, 2023. С. 135-140.</w:t>
            </w:r>
          </w:p>
          <w:p w:rsidR="00F254A4" w:rsidRPr="00A73230" w:rsidRDefault="00D652CA" w:rsidP="00F254A4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20" w:history="1">
              <w:r w:rsidR="00F254A4" w:rsidRPr="00A73230">
                <w:rPr>
                  <w:rStyle w:val="a4"/>
                  <w:rFonts w:ascii="Times New Roman" w:hAnsi="Times New Roman" w:cs="Times New Roman"/>
                </w:rPr>
                <w:t>https://elibrary.ru/item.asp?id=64007632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437AC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437AC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254A4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Нетрадиционные техники рисования как средство развития творческих способностей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558D" w:rsidRPr="00A73230" w:rsidRDefault="00F4558D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Формирование профессиональной направленности личности специалистов – путь к инновационному развития России. Сборник статей V Всероссийской научно-практической конференции. Пенза, 2023. С. 265-268.</w:t>
            </w:r>
          </w:p>
          <w:p w:rsidR="00F4558D" w:rsidRPr="00A73230" w:rsidRDefault="00D652CA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21" w:history="1">
              <w:r w:rsidR="00F4558D" w:rsidRPr="00A73230">
                <w:rPr>
                  <w:rStyle w:val="a4"/>
                  <w:rFonts w:ascii="Times New Roman" w:hAnsi="Times New Roman" w:cs="Times New Roman"/>
                </w:rPr>
                <w:t>https://elibrary.ru/item.asp?id=60780621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437AC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B13D34" w:rsidP="00F254A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254A4" w:rsidRPr="00A732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квест-технологии для обучения детей дошкольного возраста правилам безопасного дорожного движения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558D" w:rsidRPr="00A73230" w:rsidRDefault="00F4558D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Проблемы управления качеством образования. Сборник статей XVI Всероссийской научно-практической конференции. Пенза, 2023. С. 147-149.</w:t>
            </w:r>
          </w:p>
          <w:p w:rsidR="00437ACA" w:rsidRPr="00A73230" w:rsidRDefault="00D652CA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22" w:history="1">
              <w:r w:rsidR="00F4558D" w:rsidRPr="00A73230">
                <w:rPr>
                  <w:rStyle w:val="a4"/>
                  <w:rFonts w:ascii="Times New Roman" w:hAnsi="Times New Roman" w:cs="Times New Roman"/>
                </w:rPr>
                <w:t>https://elibrary.ru/item.asp?id=60008511</w:t>
              </w:r>
            </w:hyperlink>
          </w:p>
          <w:p w:rsidR="00F4558D" w:rsidRPr="00A73230" w:rsidRDefault="00F4558D" w:rsidP="00F4558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437AC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B13D34" w:rsidP="00F254A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254A4" w:rsidRPr="00A732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Патриотическое воспитание детей дошкольного возраста в условиях детского сада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558D" w:rsidRPr="00A73230" w:rsidRDefault="00F4558D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Проблемы управления качеством образования. Сборник статей XVI Всероссийской научно-практической конференции. Пенза, 2023. С. 105-109.</w:t>
            </w:r>
          </w:p>
          <w:p w:rsidR="00F4558D" w:rsidRPr="00A73230" w:rsidRDefault="00D652CA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23" w:history="1">
              <w:r w:rsidR="00F4558D" w:rsidRPr="00A73230">
                <w:rPr>
                  <w:rStyle w:val="a4"/>
                  <w:rFonts w:ascii="Times New Roman" w:hAnsi="Times New Roman" w:cs="Times New Roman"/>
                </w:rPr>
                <w:t>https://elibrary.ru/item.asp?id=60008500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437AC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B13D34" w:rsidP="00F254A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254A4" w:rsidRPr="00A732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камешков марблс в работе по развитию интеллектуальных качеств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558D" w:rsidRPr="00A73230" w:rsidRDefault="00F4558D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Инициативы молодых – науке и производству. Сборник статей VI Всероссийской научно-практической конференции молодых ученых и студентов. Пенза, 2023. С. 757-760.</w:t>
            </w:r>
          </w:p>
          <w:p w:rsidR="00437ACA" w:rsidRPr="00A73230" w:rsidRDefault="00D652CA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24" w:history="1">
              <w:r w:rsidR="00F4558D" w:rsidRPr="00A73230">
                <w:rPr>
                  <w:rStyle w:val="a4"/>
                  <w:rFonts w:ascii="Times New Roman" w:hAnsi="Times New Roman" w:cs="Times New Roman"/>
                </w:rPr>
                <w:t>https://elibrary.ru/item.asp?id=59938365</w:t>
              </w:r>
            </w:hyperlink>
          </w:p>
          <w:p w:rsidR="00F4558D" w:rsidRPr="00A73230" w:rsidRDefault="00F4558D" w:rsidP="00F4558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08441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7C7D39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C7D39" w:rsidRPr="00A73230" w:rsidRDefault="00F4558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441E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C7D39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C7D39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Методы музыкального воспитания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558D" w:rsidRPr="00A73230" w:rsidRDefault="00F4558D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Инициативы молодых – науке и производству. Сборник статей VI Всероссийской научно-практической конференции молодых ученых и студентов. Пенза, 2023. С. 476-479.</w:t>
            </w:r>
          </w:p>
          <w:p w:rsidR="00F4558D" w:rsidRPr="00A73230" w:rsidRDefault="00D652CA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25" w:history="1">
              <w:r w:rsidR="00F4558D" w:rsidRPr="00A73230">
                <w:rPr>
                  <w:rStyle w:val="a4"/>
                  <w:rFonts w:ascii="Times New Roman" w:hAnsi="Times New Roman" w:cs="Times New Roman"/>
                </w:rPr>
                <w:t>https://elibrary.ru/item.asp?id=59938121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C7D39" w:rsidRPr="00A73230" w:rsidRDefault="0008441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08441E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8441E" w:rsidRPr="00A73230" w:rsidRDefault="00F4558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08441E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8441E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8441E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Формирование социально-эмоционального интеллекта у детей старшего дошкольного возраста посредством сказкотерапии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558D" w:rsidRPr="00A73230" w:rsidRDefault="00F4558D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Современные образовательные практики в студенческих исследованиях. Сборник материалов I Межрегиональной научно-практической конференции, посвященной Году педагога и наставника. Киров, 2023. С. 145-149.</w:t>
            </w:r>
          </w:p>
          <w:p w:rsidR="00F4558D" w:rsidRPr="00A73230" w:rsidRDefault="00D652CA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26" w:history="1">
              <w:r w:rsidR="00F4558D" w:rsidRPr="00A73230">
                <w:rPr>
                  <w:rStyle w:val="a4"/>
                  <w:rFonts w:ascii="Times New Roman" w:hAnsi="Times New Roman" w:cs="Times New Roman"/>
                </w:rPr>
                <w:t>https://elibrary.ru/item.asp?id=57864490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8441E" w:rsidRPr="00A73230" w:rsidRDefault="0008441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437ACA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Сычёва М.В., </w:t>
            </w:r>
            <w:r w:rsidRPr="00A73230">
              <w:rPr>
                <w:rFonts w:ascii="Times New Roman" w:hAnsi="Times New Roman" w:cs="Times New Roman"/>
              </w:rPr>
              <w:lastRenderedPageBreak/>
              <w:t>Куликова А.С.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F4558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 xml:space="preserve">Общие рекомендации к </w:t>
            </w:r>
            <w:r w:rsidRPr="00A73230">
              <w:rPr>
                <w:rFonts w:ascii="Times New Roman" w:hAnsi="Times New Roman" w:cs="Times New Roman"/>
              </w:rPr>
              <w:lastRenderedPageBreak/>
              <w:t>проведению тематических прогулок с детьми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558D" w:rsidRPr="00A73230" w:rsidRDefault="00F4558D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 xml:space="preserve">Современные образовательные практики в студенческих исследованиях. Сборник </w:t>
            </w:r>
            <w:r w:rsidRPr="00A73230">
              <w:rPr>
                <w:rFonts w:ascii="Times New Roman" w:hAnsi="Times New Roman" w:cs="Times New Roman"/>
              </w:rPr>
              <w:lastRenderedPageBreak/>
              <w:t>материалов I Межрегиональной научно-практической конференции, посвященной Году педагога и наставника. Киров, 2023. С. 131-134.</w:t>
            </w:r>
          </w:p>
          <w:p w:rsidR="00F4558D" w:rsidRPr="00A73230" w:rsidRDefault="00D652CA" w:rsidP="00F4558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27" w:history="1">
              <w:r w:rsidR="00F4558D" w:rsidRPr="00A73230">
                <w:rPr>
                  <w:rStyle w:val="a4"/>
                  <w:rFonts w:ascii="Times New Roman" w:hAnsi="Times New Roman" w:cs="Times New Roman"/>
                </w:rPr>
                <w:t>https://elibrary.ru/item.asp?id=57864466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37ACA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F4558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Вантеева А.А.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F4558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пластилинографии в работе по развитию мелкой моторики у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F4558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Современные образовательные практики в студенческих исследованиях. Сборник материалов I Межрегиональной научно-практической конференции, посвященной Году педагога и наставника. Киров, 2023. С. 126-130. </w:t>
            </w:r>
            <w:hyperlink r:id="rId28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https://elibrary.ru/item.asp?id=57864454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Пузарина А.Е.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технологии «лэпбук» в работе по формированию временных представлений у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Современные образовательные практики в студенческих исследованиях. Сборник материалов I Межрегиональной научно-практической конференции, посвященной Году педагога и наставника. Киров, 2023. С. 121-125.</w:t>
            </w:r>
          </w:p>
          <w:p w:rsidR="00C54950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29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https://elibrary.ru/item.asp?id=57864447</w:t>
              </w:r>
            </w:hyperlink>
          </w:p>
          <w:p w:rsidR="004E0A41" w:rsidRPr="00A73230" w:rsidRDefault="004E0A41" w:rsidP="004E0A41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4E0A41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 xml:space="preserve">Развитие нравственно-патриотических качеств у детей дошкольного возраста посредством сюжетно-ролевой игры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Стратегическое развитие инновационного потенциала отраслей, комплексов и организаций. Сборник статей XI Международной научно-практической конференции. Пенза, 2023. С. 368-371.</w:t>
            </w:r>
          </w:p>
          <w:p w:rsidR="00C54950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30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https://elibrary.ru/item.asp?id=56168676</w:t>
              </w:r>
            </w:hyperlink>
          </w:p>
          <w:p w:rsidR="004E0A41" w:rsidRPr="00A73230" w:rsidRDefault="004E0A41" w:rsidP="004E0A41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Использование технологии виммельбух как средство развития связной речи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Вестник Саратовского областного института развития образования. 2023. № 3 (33). С. 39-44.</w:t>
            </w:r>
          </w:p>
          <w:p w:rsidR="00C54950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31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https://elibrary.ru/item.asp?id=54938459</w:t>
              </w:r>
            </w:hyperlink>
          </w:p>
          <w:p w:rsidR="004E0A41" w:rsidRPr="00A73230" w:rsidRDefault="004E0A41" w:rsidP="004E0A41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08441E" w:rsidP="004E0A4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E0A41" w:rsidRPr="00A732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4E0A41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 xml:space="preserve">Педагогическая поддержка позитивной социализации детей дошкольного возраста из семей участников специальной военной операции и граждан, призванных на военную службу по частичной мобилизации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Вестник Пензенского государственного университета. 2023. № 4 (44). С. 40-44.</w:t>
            </w:r>
          </w:p>
          <w:p w:rsidR="00C54950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32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https://elibrary.ru/item.asp?id=54900841</w:t>
              </w:r>
            </w:hyperlink>
          </w:p>
          <w:p w:rsidR="004E0A41" w:rsidRPr="00A73230" w:rsidRDefault="004E0A41" w:rsidP="004E0A41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08441E" w:rsidP="004E0A4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E0A41" w:rsidRPr="00A732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 xml:space="preserve">Условия педагогической поддержки детей дошкольного возраста из семей военнослужащих в </w:t>
            </w:r>
            <w:r w:rsidRPr="00A73230">
              <w:rPr>
                <w:rFonts w:ascii="Times New Roman" w:hAnsi="Times New Roman" w:cs="Times New Roman"/>
              </w:rPr>
              <w:lastRenderedPageBreak/>
              <w:t>ситуации военного конфликта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>Актуальные проблемы гуманитарных и общественных наук. Сборник статей IX Всероссийской научно-практической конференции. Пенза, 2023. С. 93-96.</w:t>
            </w:r>
          </w:p>
          <w:p w:rsidR="00C54950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33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https://elibrary.ru/item.asp?id=54715440</w:t>
              </w:r>
            </w:hyperlink>
          </w:p>
          <w:p w:rsidR="004E0A41" w:rsidRPr="00A73230" w:rsidRDefault="004E0A41" w:rsidP="004E0A41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B13D34" w:rsidP="004E0A4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4E0A41" w:rsidRPr="00A732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Музыкальное воспитание в семье как условие формирования личности ребенка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Перспективные фундаментальные исследования и научные методы. Сборник избранных статей международной научной конференции. Международный институт перспективных исследований имени Ломоносова. Санкт-Петербург, 2023. С. 10-11.</w:t>
            </w:r>
          </w:p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34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https://elibrary.ru/item.asp?id=54617347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Обучение детей старшего дошкольного возраста правильному звукопроизношению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Перспективные исследования: теория и практика. Сборник статей международной научной конференции. Международный институт перспективных исследований имени Ломоносова. Санкт-Петербург, 2023. С. 8-9.</w:t>
            </w:r>
          </w:p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35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https://elibrary.ru/item.asp?id=54617304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Проблема формирования положительного отношения к миру природы у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Перспективные подходы к внедрению передового опыта и его практическому применению. Сборник избранных статей международной научной конференции. Международный институт перспективных исследований имени Ломоносова. Санкт-Петербург, 2023. С. 5-6. </w:t>
            </w:r>
            <w:hyperlink r:id="rId36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https://elibrary.ru/item.asp?id=54617279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Современные подходы к организации коррекционной работы с детьми дошкольного возраста в подготовке к обучению грамоте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Инновационные научные исследования в современном мире: теория, методология, практика. Сборник научных статей по материалам XII Международной научно-практической конференции. Уфа, 2023. С. 102-105.</w:t>
            </w:r>
          </w:p>
          <w:p w:rsidR="00C54950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37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https://elibrary.ru/item.asp?id=54486009</w:t>
              </w:r>
            </w:hyperlink>
          </w:p>
          <w:p w:rsidR="004E0A41" w:rsidRPr="00A73230" w:rsidRDefault="004E0A41" w:rsidP="004E0A41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Нравственно-патриотическое воспитание детей дошкольного возраста в условиях ДОО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0A41" w:rsidRPr="00A73230" w:rsidRDefault="004E0A41" w:rsidP="004E0A41">
            <w:pPr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Инновационные научные исследования в современном мире: теория, методология, практика. Сборник научных статей по материалам XII Международной научно-практической конференции. Уфа, 2023. С. 39-42.</w:t>
            </w:r>
          </w:p>
          <w:p w:rsidR="004E0A41" w:rsidRPr="00A73230" w:rsidRDefault="004E0A41" w:rsidP="004E0A41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38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https://elibrary.ru/item.asp?id=54486003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Применение игр со строительным материалом в процессе ознакомления с трудом взрослых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9D3BF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Перспективные фундаментальные исследования и научные методы. Сборник статей международной научной конференции. Санкт-Петербург, 2023. С. 30-31.</w:t>
            </w:r>
          </w:p>
          <w:p w:rsidR="00C54950" w:rsidRPr="00A73230" w:rsidRDefault="009D3BFD" w:rsidP="009D3BF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39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https://elibrary.ru/item.asp?id=54408530</w:t>
              </w:r>
            </w:hyperlink>
          </w:p>
          <w:p w:rsidR="009D3BFD" w:rsidRPr="00A73230" w:rsidRDefault="009D3BFD" w:rsidP="009D3BF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A36DD4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9D3BF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Развитие познавательного интереса у детей старшего дошкольного возраста в процессе детского экспериментирования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9D3BF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Перспективные фундаментальные исследования и научные методы. Сборник статей международной научной конференции. Санкт-Петербург, 2023. С. 27-29.</w:t>
            </w:r>
          </w:p>
          <w:p w:rsidR="00A36DD4" w:rsidRPr="00A73230" w:rsidRDefault="009D3BFD" w:rsidP="009D3BF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40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https://elibrary.ru/item.asp?id=54408529</w:t>
              </w:r>
            </w:hyperlink>
          </w:p>
          <w:p w:rsidR="009D3BFD" w:rsidRPr="00A73230" w:rsidRDefault="009D3BFD" w:rsidP="009D3BFD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A36DD4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A36DD4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4E0A4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9D3BF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Духовно-нравственное воспитание детей дошкольного возраста средствами православной культуры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9D3BF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Христианство и мир. Сборник материалов VIII Всероссийской студенческой научно-богословской конференции. Пенза, 2023. С. 107-111.</w:t>
            </w:r>
          </w:p>
          <w:p w:rsidR="00A36DD4" w:rsidRPr="00A73230" w:rsidRDefault="009D3BFD" w:rsidP="009D3BFD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41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https://elibrary.ru/item.asp?id=54363986</w:t>
              </w:r>
            </w:hyperlink>
          </w:p>
          <w:p w:rsidR="009D3BFD" w:rsidRPr="00A73230" w:rsidRDefault="009D3BFD" w:rsidP="009D3BFD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A36DD4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08441E" w:rsidP="004E0A4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E0A41" w:rsidRPr="00A732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Применение сказок экологической направленности в воспитании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9D3BF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Инициативы молодых – науке и производству. Cборник статей V Всероссийской научно-практической конференции молодых ученых и студентов. Пенза, 2023. С. 453-456.</w:t>
            </w:r>
          </w:p>
          <w:p w:rsidR="009D3BFD" w:rsidRPr="00A73230" w:rsidRDefault="009D3BFD" w:rsidP="009D3BF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https://elibrary.ru/item.asp?id=54268997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08441E" w:rsidP="004E0A4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E0A41" w:rsidRPr="00A732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4E0A41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Значение народной культуры в воспитании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9D3BF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Образование России и актуальные вопросы современной науки. Сборник статей VI Всероссийской научно-практической конференции. Пенза, 2023. С. 419-422.</w:t>
            </w:r>
          </w:p>
          <w:p w:rsidR="009D3BFD" w:rsidRPr="00A73230" w:rsidRDefault="009D3BFD" w:rsidP="009D3BF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https://elibrary.ru/item.asp?id=54160071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5142CE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9D3BF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дошкольников через знакомство с православной культурой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9D3BF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Образование России и актуальные вопросы современной науки. Сборник статей VI Всероссийской научно-практической конференции. Под научной редакцией П.А. Гагаева, Е.П. Белозерцева. Пенза, 2023. С. 416-419.</w:t>
            </w:r>
          </w:p>
          <w:p w:rsidR="009D3BFD" w:rsidRPr="00A73230" w:rsidRDefault="009D3BFD" w:rsidP="009D3BF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https://elibrary.ru/item.asp?id=54160070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D3BF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Формирование у дошкольников предпосылок финансовой грамотности и задатков технологических лидеров будущего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Тенденции развития науки и образования. 2024. № 110-1. С. 93-95. </w:t>
            </w:r>
            <w:hyperlink r:id="rId45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https://www.elibrary.ru/item.asp?id=69165024</w:t>
              </w:r>
            </w:hyperlink>
          </w:p>
          <w:p w:rsidR="009D3BFD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D3BF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Инструменты формирования финансовой грамотности и навыков технологических лидеров будущего у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Инициативы молодых - науке и производству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борник статей VII Всероссийской научно-практической конференции молодых ученых и студентов. Пенза, 2024. С. 101-103.</w:t>
            </w:r>
          </w:p>
          <w:p w:rsidR="009D3BFD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https://www.elibrary.ru/item.asp?id=69092708</w:t>
              </w:r>
            </w:hyperlink>
          </w:p>
          <w:p w:rsidR="009D3BFD" w:rsidRPr="00A73230" w:rsidRDefault="009D3BF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D3BF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Бизнес-инкубатор как средство вовлечения детей дошкольного возраста в проектную деятельность и формирования навыков для будущего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вопросы экономики, управления и образования. Сборник статей V Международной научно-практической конференции. Пенза, 2024. С. 90-93.</w:t>
            </w:r>
            <w:r w:rsidRPr="00A73230">
              <w:t xml:space="preserve"> </w:t>
            </w:r>
            <w:hyperlink r:id="rId47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https://www.elibrary.ru/item.asp?id=68622715</w:t>
              </w:r>
            </w:hyperlink>
          </w:p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D3BF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9D3BF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Содержательные характеристики понятийного аппарата организации 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бизнес-инкубатора на базе детского сада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 России и актуальные вопросы современной науки. Сборник статей VII Всероссийской научно-практической конференции. Пенза, 2024. С. 66-70.</w:t>
            </w:r>
          </w:p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https://www.elibrary.ru/item.asp?id=68535001</w:t>
              </w:r>
            </w:hyperlink>
          </w:p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3BFD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5142CE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5142C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Формирование финансовой грамотности у детей дошкольного возраста как одно из условий их экономической социализации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Тенденции развития науки и образования. 2024. № 109-2. С. 70-75.</w:t>
            </w:r>
            <w:r w:rsidRPr="00A73230">
              <w:t xml:space="preserve"> </w:t>
            </w:r>
            <w:hyperlink r:id="rId49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https://www.elibrary.ru/item.asp?id=69159565</w:t>
              </w:r>
            </w:hyperlink>
          </w:p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5142CE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5142C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Применение нейросетей и искусственного интеллекта в работе с детьми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Инициативы молодых - науке и производству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борник статей VII Всероссийской научно-практической конференции молодых ученых и студентов. Пенза, 2024. С. 175-177. </w:t>
            </w:r>
            <w:hyperlink r:id="rId50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https://www.elibrary.ru/item.asp?id=69092756</w:t>
              </w:r>
            </w:hyperlink>
          </w:p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5142CE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077734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Эстетическое воспитание детей дошкольного возраста посредством рисования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Инициативы молодых - науке и производству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борник статей VII Всероссийской научно-практической конференции молодых ученых и студентов. Пенза, 2024. С. 145-148. </w:t>
            </w:r>
            <w:hyperlink r:id="rId51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https://www.elibrary.ru/item.asp?id=69092743</w:t>
              </w:r>
            </w:hyperlink>
          </w:p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E7306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E73060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как средство экологического воспитания дошкольников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Инициативы молодых - науке и производству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борник статей VII Всероссийской научно-практической конференции молодых ученых и студентов. Пенза, 2024. С. 142-145.</w:t>
            </w:r>
          </w:p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https://www.elibrary.ru/item.asp?id=69092741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FF592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Использование интерактивного оборудования как инновационного средства в работе с детьми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Цифровые и информационно-коммуникационные технологии в образовании и науке. Материалы Всероссийской научно-практической конференции (с международным участием) (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 Бирск, Республика Башкортостан, 27-29 марта 2024 г.). Часть I. Бирск, 2024. С. 323-326.</w:t>
            </w:r>
          </w:p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https://www.elibrary.ru/item.asp?id=68582087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E7306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FF592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Развитие познавательного интереса у детей дошкольного возраста средствами развивающей предметно-пространственной среды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вопросы экономики, управления и образования. Сборник статей V Международной научно-практической конференции. Пенза, 2024. С. 214-217.</w:t>
            </w:r>
            <w:r w:rsidRPr="00A73230">
              <w:t xml:space="preserve"> </w:t>
            </w:r>
            <w:hyperlink r:id="rId54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https://www.elibrary.ru/item.asp?id=68622758</w:t>
              </w:r>
            </w:hyperlink>
          </w:p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FF592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Куликова А.С.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Применение информационно-коммуникативных технологий в работе с дошкольниками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Цифровые и информационно-коммуникационные технологии в образовании и науке. Материалы Всероссийской научно-практической конференции (с международным участием) (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 Бирск, Республика Башкортостан, 27-29 марта 2024 г.). Часть I. Бирск, 2024. С. 327-329.</w:t>
            </w:r>
          </w:p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https://www.elibrary.ru/item.asp?id=68582055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FF592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Вантеева А.А.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Робототехника как средство познавательного развития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Цифровые и информационно-коммуникационные технологии в образовании и науке. Материалы Всероссийской научно-практической конференции (с международным участием) (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 Бирск, Республика Башкортостан, 27-29 марта 2024 г.). Часть I. Бирск, 2024. С. 320-322.</w:t>
            </w:r>
            <w:r w:rsidRPr="00A73230">
              <w:t xml:space="preserve"> </w:t>
            </w:r>
            <w:hyperlink r:id="rId56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https://www.elibrary.ru/item.asp?id=68582053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FF592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 детей дошкольного возраста на занятиях средствами изобразительного искусства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России и актуальные вопросы современной науки. Сборник статей VII Всероссийской научно-практической конференции. Пенза, 2024. С. 233-236. </w:t>
            </w:r>
            <w:hyperlink r:id="rId57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https://www.elibrary.ru/item.asp?id=68535044</w:t>
              </w:r>
            </w:hyperlink>
          </w:p>
          <w:p w:rsidR="00D871B6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FF592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Информационно-коммуникационные технологии как эффективный инструмент в работе с дошкольниками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современном мире - 2024. Екатеринбург, 2024. С. 25-26.</w:t>
            </w:r>
          </w:p>
          <w:p w:rsidR="00D871B6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https://www.elibrary.ru/item.asp?id=68501764</w:t>
              </w:r>
            </w:hyperlink>
          </w:p>
          <w:p w:rsidR="00D871B6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FF592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Куликова А.С.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Общие рекомендации к проведению тематических прогулок с детьми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Педагогическая инноватика и непрерывное образование в XXI веке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борник научных трудов II Международной научно-практической конференции. Киров, 2024. С. 80-83.</w:t>
            </w:r>
            <w:r w:rsidRPr="00A73230">
              <w:t xml:space="preserve"> </w:t>
            </w:r>
            <w:hyperlink r:id="rId59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https://www.elibrary.ru/item.asp?id=68003511</w:t>
              </w:r>
            </w:hyperlink>
          </w:p>
          <w:p w:rsidR="00D871B6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F592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D2669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Рассматривание репродукций художественных картин как средство развития речи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669E" w:rsidRPr="00A73230" w:rsidRDefault="00D2669E" w:rsidP="00D2669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Проблемы дошкольного и общего образования в Российской Федерации. Ульяновск, 2024. С. 203-214.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D2669E" w:rsidRPr="00A73230" w:rsidRDefault="00D652CA" w:rsidP="00D2669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history="1">
              <w:r w:rsidR="00D2669E"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https://elibrary.ru/item.asp?id=65679794</w:t>
              </w:r>
            </w:hyperlink>
          </w:p>
          <w:p w:rsidR="00D2669E" w:rsidRPr="00A73230" w:rsidRDefault="00D2669E" w:rsidP="00D2669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6A02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2375B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Глава в коллективной монографии</w:t>
            </w:r>
          </w:p>
        </w:tc>
      </w:tr>
      <w:tr w:rsidR="00A36DD4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D2669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Формирование толерантности у детей дошкольного возраста с помощью художественной литературы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669E" w:rsidRPr="00A73230" w:rsidRDefault="00D2669E" w:rsidP="00D2669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Состояние, проблемы и перспективы развития современного образования.  Монография. Петрозаводск, 2023. С. 179-193.</w:t>
            </w:r>
          </w:p>
          <w:p w:rsidR="00D46A02" w:rsidRPr="00A73230" w:rsidRDefault="00D652CA" w:rsidP="00D2669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history="1">
              <w:r w:rsidR="00D2669E"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https://elibrary.ru/item.asp?id=54949689</w:t>
              </w:r>
            </w:hyperlink>
          </w:p>
          <w:p w:rsidR="00D2669E" w:rsidRPr="00A73230" w:rsidRDefault="00D2669E" w:rsidP="00D2669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6DD4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Глава в коллективной монографии</w:t>
            </w:r>
          </w:p>
        </w:tc>
      </w:tr>
      <w:tr w:rsidR="00D46A02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Сычёва М.В., Трифонова В.Н.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D2669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Инновационная стратегия гражданско- патриотического воспитания детей дошкольного возраста в условиях военного конфликта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669E" w:rsidRPr="00A73230" w:rsidRDefault="00D2669E" w:rsidP="00D2669E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Концепции, теория и методика фундаментальных и прикладных научных исследований.  Уфа, 2023. С. 215-228.</w:t>
            </w:r>
          </w:p>
          <w:p w:rsidR="00D46A02" w:rsidRPr="00A73230" w:rsidRDefault="00D652CA" w:rsidP="00D2669E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62" w:history="1">
              <w:r w:rsidR="00D2669E" w:rsidRPr="00A73230">
                <w:rPr>
                  <w:rStyle w:val="a4"/>
                  <w:rFonts w:ascii="Times New Roman" w:hAnsi="Times New Roman" w:cs="Times New Roman"/>
                </w:rPr>
                <w:t>https://elibrary.ru/item.asp?id=54317273</w:t>
              </w:r>
            </w:hyperlink>
          </w:p>
          <w:p w:rsidR="00D2669E" w:rsidRPr="00A73230" w:rsidRDefault="00D2669E" w:rsidP="00D2669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1B400C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Глава в коллективной монографии</w:t>
            </w:r>
          </w:p>
        </w:tc>
      </w:tr>
      <w:tr w:rsidR="001B400C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400C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400C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Витальская Д.А., </w:t>
            </w:r>
            <w:r w:rsidRPr="00A73230">
              <w:rPr>
                <w:rFonts w:ascii="Times New Roman" w:hAnsi="Times New Roman" w:cs="Times New Roman"/>
              </w:rPr>
              <w:lastRenderedPageBreak/>
              <w:t>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400C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 xml:space="preserve">Детский бизнес-инкубатор как </w:t>
            </w:r>
            <w:r w:rsidRPr="00A73230">
              <w:rPr>
                <w:rFonts w:ascii="Times New Roman" w:hAnsi="Times New Roman" w:cs="Times New Roman"/>
              </w:rPr>
              <w:lastRenderedPageBreak/>
              <w:t>условие формирования основ инженерной грамотности у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142CE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 xml:space="preserve">Актуальные вопросы педагогической науки и образования: теория, методология, </w:t>
            </w:r>
            <w:r w:rsidRPr="00A73230">
              <w:rPr>
                <w:rFonts w:ascii="Times New Roman" w:hAnsi="Times New Roman" w:cs="Times New Roman"/>
              </w:rPr>
              <w:lastRenderedPageBreak/>
              <w:t xml:space="preserve">практика. Самара, 2024. С. 79-94. </w:t>
            </w:r>
            <w:hyperlink r:id="rId63" w:history="1">
              <w:r w:rsidR="005142CE" w:rsidRPr="00A73230">
                <w:rPr>
                  <w:rStyle w:val="a4"/>
                  <w:rFonts w:ascii="Times New Roman" w:hAnsi="Times New Roman" w:cs="Times New Roman"/>
                </w:rPr>
                <w:t>https://www.elibrary.ru/item.asp?id=68563131</w:t>
              </w:r>
            </w:hyperlink>
          </w:p>
          <w:p w:rsidR="00D2669E" w:rsidRPr="00A73230" w:rsidRDefault="00D2669E" w:rsidP="005142CE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400C" w:rsidRPr="00A73230" w:rsidRDefault="001B400C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в коллект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ивной монографии</w:t>
            </w:r>
          </w:p>
        </w:tc>
      </w:tr>
      <w:tr w:rsidR="001B400C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400C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400C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400C" w:rsidRPr="00A73230" w:rsidRDefault="00D2669E" w:rsidP="00D2669E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Разработка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400C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 xml:space="preserve">Актуальные вопросы педагогической науки и образования: теория, методология, практика. Самара, 2024. С. 111-126. </w:t>
            </w:r>
            <w:hyperlink r:id="rId64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https://elibrary.ru/item.asp?id=68563131&amp;ysclid=m1gkjwdeu0199359322</w:t>
              </w:r>
            </w:hyperlink>
          </w:p>
          <w:p w:rsidR="00D2669E" w:rsidRPr="00A73230" w:rsidRDefault="00D2669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B400C" w:rsidRPr="00A73230" w:rsidRDefault="008B3D6A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Глава в коллективной монографии</w:t>
            </w:r>
          </w:p>
        </w:tc>
      </w:tr>
      <w:tr w:rsidR="00C5495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5142CE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Формирование основ финансовой грамотности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Студенческая наука: созидая будущее. Материалы Всероссийской студенческой научно-практической конференции. Курск, 2024. С. 51-54.</w:t>
            </w:r>
          </w:p>
          <w:p w:rsidR="005142CE" w:rsidRPr="00A73230" w:rsidRDefault="005142CE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https://www.elibrary.ru/item.asp?id=68645586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54950" w:rsidRPr="00A73230" w:rsidRDefault="00C5495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E7306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E73060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Использование дидактических игр в развитии словарного запаса детей младшего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Студенческая наука: созидая будущее. Материалы Всероссийской студенческой научно-практической конференции. Курск, 2024. С. 301-304.</w:t>
            </w:r>
          </w:p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https://www.elibrary.ru/item.asp?id=68645558</w:t>
              </w:r>
            </w:hyperlink>
          </w:p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E73060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E73060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Использование настольных игр-бродилок в работе с детьми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Студенческая наука: созидая будущее. Материалы Всероссийской студенческой научно-практической конференции. Курск, 2024. С. 178-181.</w:t>
            </w:r>
          </w:p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https://www.elibrary.ru/item.asp?id=68645533</w:t>
              </w:r>
            </w:hyperlink>
          </w:p>
          <w:p w:rsidR="00E73060" w:rsidRPr="00A73230" w:rsidRDefault="00E73060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3060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375B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FF592D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Педагогический потенциал русских народных игр в развитии культурной идентичности у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Мир культуры глазами молодых исследователей. Сборник тезисов XLIX научно-практической конференции студентов. Пермь, 2024. С. 851-854.</w:t>
            </w:r>
            <w:r w:rsidRPr="00A73230">
              <w:t xml:space="preserve"> </w:t>
            </w:r>
            <w:hyperlink r:id="rId68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https://www.elibrary.ru/item.asp?id=68563498</w:t>
              </w:r>
            </w:hyperlink>
          </w:p>
          <w:p w:rsidR="00FF592D" w:rsidRPr="00A73230" w:rsidRDefault="00FF592D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D871B6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871B6" w:rsidRPr="00A73230" w:rsidRDefault="00D871B6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871B6" w:rsidRPr="00A73230" w:rsidRDefault="00D871B6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871B6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Особенности использования технологии Н. Н. Ефименко в различных формах физического воспитания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871B6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Образование и наука без границ: социально-гуманитарные науки. 2024. № 22. С. 248-251.</w:t>
            </w:r>
            <w:r w:rsidRPr="00A73230">
              <w:t xml:space="preserve"> </w:t>
            </w:r>
            <w:hyperlink r:id="rId69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https://www.elibrary.ru/item.asp?id=67355425</w:t>
              </w:r>
            </w:hyperlink>
          </w:p>
          <w:p w:rsidR="00D871B6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871B6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375B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D871B6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  <w:r w:rsidRPr="00A732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D871B6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технологии виммельбух как средства развития связной речи детей 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871B6" w:rsidRPr="00A73230" w:rsidRDefault="00D871B6" w:rsidP="00D871B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Актуальные проблемы науки и образования. Сборник научных статей по материалам Всероссийской научно-практической конференции профессорско-преподавательского состава, аспирантов и 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студентов, посвященной 80-летию Пензенского государственного университета. Пенза, 2023. С. 161-163.</w:t>
            </w:r>
          </w:p>
          <w:p w:rsidR="00D871B6" w:rsidRPr="00A73230" w:rsidRDefault="00D871B6" w:rsidP="00D871B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https://elibrary.ru/item.asp?id=59551712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2375B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дошкольного возраста с помощью карт Проппа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современной науки: взгляд молодых учёных. Материалы Национальной научно-практической студенческой конференции. Брянск, 2023. С. 491-495.</w:t>
            </w:r>
          </w:p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https://elibrary.ru/item.asp?id=65360196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375B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Теоретический анализ проблемы музыкального воспитания ребенка в семье как условие формирования его личности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проблемы современной науки: взгляд молодых учёных. Материалы Национальной научно-практической студенческой конференции. Брянск, 2023. С. 431-437. </w:t>
            </w:r>
            <w:hyperlink r:id="rId72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https://elibrary.ru/item.asp?id=65360172</w:t>
              </w:r>
            </w:hyperlink>
          </w:p>
          <w:p w:rsidR="004711E8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375B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Воспитание духовно-нравственных ценностей в процессе ознакомления старших дошкольников с народными художественными промыслами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Производство. Сборник докладов XV Международного молодежного форума. Белгород, 2023. С. 47-50.</w:t>
            </w:r>
          </w:p>
          <w:p w:rsidR="00D46A02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https://elibrary.ru/item.asp?id=56990954</w:t>
              </w:r>
            </w:hyperlink>
          </w:p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375BD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  <w:r w:rsidRPr="00A732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как средство формирования элементарных математических представлений у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Инициативы молодых – науке и производству. Cборник статей V Всероссийской научно-практической конференции молодых ученых и студентов. Пенза, 2023. С. 565-569.</w:t>
            </w:r>
          </w:p>
          <w:p w:rsidR="00D46A02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https://elibrary.ru/item.asp?id=54269015</w:t>
              </w:r>
            </w:hyperlink>
          </w:p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75BD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D46A02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Трифонова В.Н.</w:t>
            </w:r>
            <w:r w:rsidRPr="00A732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 детей дошкольного возраста в условиях ДОО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Инициативы молодых – науке и производству. Cборник статей V Всероссийской научно-практической конференции молодых ученых и студентов. Пенза, 2023. С. 562-565.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Pr="00A7323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https://elibrary.ru/item.asp?id=54269014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D46A02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Педагогическая поддержка детей дошкольного возраста из семей военнослужащих в ситуации военного конфликта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1E8" w:rsidRPr="00A73230" w:rsidRDefault="004711E8" w:rsidP="004711E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Инициативы молодых – науке и производству. Cборник статей V Всероссийской научно-практической конференции молодых ученых и студентов. Пенза, 2023. С. 275-278.</w:t>
            </w:r>
          </w:p>
          <w:p w:rsidR="00D46A02" w:rsidRPr="00A73230" w:rsidRDefault="004711E8" w:rsidP="004711E8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76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https://elibrary.ru/item.asp?id=54268952</w:t>
              </w:r>
            </w:hyperlink>
          </w:p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D46A02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1B400C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Современная мультипликация как средство познавательного развития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1E8" w:rsidRPr="00A73230" w:rsidRDefault="004711E8" w:rsidP="004711E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Актуальные проблемы педагогики и психологии. 2023. Т. 4. № 10. С. 18-22.</w:t>
            </w:r>
          </w:p>
          <w:p w:rsidR="00D46A02" w:rsidRPr="00A73230" w:rsidRDefault="004711E8" w:rsidP="004711E8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77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https://elibrary.ru/item.asp?id=54743448</w:t>
              </w:r>
            </w:hyperlink>
          </w:p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D46A02" w:rsidRPr="00A73230" w:rsidTr="00C54950">
        <w:trPr>
          <w:trHeight w:val="14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B13D34" w:rsidRPr="00A732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8B3D6A" w:rsidP="00AE114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4711E8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hAnsi="Times New Roman" w:cs="Times New Roman"/>
              </w:rPr>
              <w:t>Развитие нравственно-</w:t>
            </w:r>
            <w:r w:rsidRPr="00A73230">
              <w:rPr>
                <w:rFonts w:ascii="Times New Roman" w:hAnsi="Times New Roman" w:cs="Times New Roman"/>
              </w:rPr>
              <w:lastRenderedPageBreak/>
              <w:t>патриотических качеств у детей посредством сюжетно-ролевой игры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1E8" w:rsidRPr="00A73230" w:rsidRDefault="004711E8" w:rsidP="004711E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lastRenderedPageBreak/>
              <w:t>Актуальные проблемы педагогики и психологии. 2023. Т. 4. № 10. С. 23-25.</w:t>
            </w:r>
          </w:p>
          <w:p w:rsidR="00D46A02" w:rsidRPr="00A73230" w:rsidRDefault="004711E8" w:rsidP="004711E8">
            <w:pPr>
              <w:spacing w:after="0" w:line="235" w:lineRule="auto"/>
              <w:rPr>
                <w:rFonts w:ascii="Times New Roman" w:hAnsi="Times New Roman" w:cs="Times New Roman"/>
              </w:rPr>
            </w:pPr>
            <w:hyperlink r:id="rId78" w:history="1">
              <w:r w:rsidRPr="00A73230">
                <w:rPr>
                  <w:rStyle w:val="a4"/>
                  <w:rFonts w:ascii="Times New Roman" w:hAnsi="Times New Roman" w:cs="Times New Roman"/>
                </w:rPr>
                <w:t>https://elibrary.ru/item.asp?id=54743449</w:t>
              </w:r>
            </w:hyperlink>
          </w:p>
          <w:p w:rsidR="004711E8" w:rsidRPr="00A73230" w:rsidRDefault="004711E8" w:rsidP="004711E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46A02" w:rsidRPr="00A73230" w:rsidRDefault="00D46A02" w:rsidP="00AE114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</w:tbl>
    <w:p w:rsidR="002120E1" w:rsidRPr="001141F9" w:rsidRDefault="00F37D7C" w:rsidP="002120E1">
      <w:pPr>
        <w:shd w:val="clear" w:color="auto" w:fill="FFFFFF"/>
        <w:spacing w:after="0" w:line="240" w:lineRule="auto"/>
        <w:ind w:right="490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323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99972</wp:posOffset>
            </wp:positionV>
            <wp:extent cx="5748211" cy="1345721"/>
            <wp:effectExtent l="19050" t="0" r="4889" b="0"/>
            <wp:wrapNone/>
            <wp:docPr id="1" name="Рисунок 1" descr="C:\Users\User\Desktop\Докуметны ДиДО по годам\Документы каф. ДиДО 23-24\СНК\Сычева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тны ДиДО по годам\Документы каф. ДиДО 23-24\СНК\Сычева - 0001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 l="10304" t="76681" r="12122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211" cy="134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0E1" w:rsidRPr="001141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120E1" w:rsidRPr="001141F9" w:rsidRDefault="002120E1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120E1" w:rsidRPr="001141F9" w:rsidRDefault="002120E1" w:rsidP="0069749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120E1" w:rsidRPr="001141F9" w:rsidRDefault="002120E1" w:rsidP="002120E1">
      <w:pPr>
        <w:shd w:val="clear" w:color="auto" w:fill="FFFFFF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2120E1" w:rsidRPr="001141F9" w:rsidSect="003D43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20E1"/>
    <w:rsid w:val="000029A5"/>
    <w:rsid w:val="00042BC3"/>
    <w:rsid w:val="00045216"/>
    <w:rsid w:val="0005193F"/>
    <w:rsid w:val="00067949"/>
    <w:rsid w:val="00077734"/>
    <w:rsid w:val="0008441E"/>
    <w:rsid w:val="000C3167"/>
    <w:rsid w:val="000F2C1B"/>
    <w:rsid w:val="001141F9"/>
    <w:rsid w:val="0018619E"/>
    <w:rsid w:val="00194004"/>
    <w:rsid w:val="001B0265"/>
    <w:rsid w:val="001B400C"/>
    <w:rsid w:val="001B61A6"/>
    <w:rsid w:val="001D4B65"/>
    <w:rsid w:val="001E2F3A"/>
    <w:rsid w:val="001E3365"/>
    <w:rsid w:val="00206BE2"/>
    <w:rsid w:val="002120E1"/>
    <w:rsid w:val="002375BD"/>
    <w:rsid w:val="00260E3C"/>
    <w:rsid w:val="0026227F"/>
    <w:rsid w:val="00285301"/>
    <w:rsid w:val="00297B23"/>
    <w:rsid w:val="002A5840"/>
    <w:rsid w:val="002B4FC0"/>
    <w:rsid w:val="002C1A3C"/>
    <w:rsid w:val="002E0484"/>
    <w:rsid w:val="0032544F"/>
    <w:rsid w:val="00334E78"/>
    <w:rsid w:val="00345662"/>
    <w:rsid w:val="003648DA"/>
    <w:rsid w:val="00384D78"/>
    <w:rsid w:val="00385D1A"/>
    <w:rsid w:val="00387FF8"/>
    <w:rsid w:val="003D4335"/>
    <w:rsid w:val="003E2736"/>
    <w:rsid w:val="00401E35"/>
    <w:rsid w:val="00416434"/>
    <w:rsid w:val="00437ACA"/>
    <w:rsid w:val="004711E8"/>
    <w:rsid w:val="004B6480"/>
    <w:rsid w:val="004E0A41"/>
    <w:rsid w:val="00501AF2"/>
    <w:rsid w:val="005054B6"/>
    <w:rsid w:val="005142CE"/>
    <w:rsid w:val="005527B2"/>
    <w:rsid w:val="00571589"/>
    <w:rsid w:val="005A1D65"/>
    <w:rsid w:val="00601328"/>
    <w:rsid w:val="006456B3"/>
    <w:rsid w:val="00657C76"/>
    <w:rsid w:val="00697498"/>
    <w:rsid w:val="006B53FA"/>
    <w:rsid w:val="006C0025"/>
    <w:rsid w:val="006E0CF6"/>
    <w:rsid w:val="007366AB"/>
    <w:rsid w:val="0076231B"/>
    <w:rsid w:val="00793523"/>
    <w:rsid w:val="007C5177"/>
    <w:rsid w:val="007C7D39"/>
    <w:rsid w:val="007F7AA9"/>
    <w:rsid w:val="00825078"/>
    <w:rsid w:val="00833218"/>
    <w:rsid w:val="00855C85"/>
    <w:rsid w:val="00877A8C"/>
    <w:rsid w:val="008B3D6A"/>
    <w:rsid w:val="008C3EAA"/>
    <w:rsid w:val="00902B0E"/>
    <w:rsid w:val="009157BF"/>
    <w:rsid w:val="009D3BFD"/>
    <w:rsid w:val="009D6215"/>
    <w:rsid w:val="009D69F0"/>
    <w:rsid w:val="009F232D"/>
    <w:rsid w:val="009F6B09"/>
    <w:rsid w:val="00A27472"/>
    <w:rsid w:val="00A36DD4"/>
    <w:rsid w:val="00A53B3B"/>
    <w:rsid w:val="00A61D14"/>
    <w:rsid w:val="00A73230"/>
    <w:rsid w:val="00A749FF"/>
    <w:rsid w:val="00A86535"/>
    <w:rsid w:val="00A9008D"/>
    <w:rsid w:val="00A94881"/>
    <w:rsid w:val="00AA7537"/>
    <w:rsid w:val="00AD298A"/>
    <w:rsid w:val="00AE1146"/>
    <w:rsid w:val="00B13D34"/>
    <w:rsid w:val="00B3450D"/>
    <w:rsid w:val="00B43724"/>
    <w:rsid w:val="00B43E31"/>
    <w:rsid w:val="00B45C1E"/>
    <w:rsid w:val="00BA60E8"/>
    <w:rsid w:val="00BC244D"/>
    <w:rsid w:val="00C11C7D"/>
    <w:rsid w:val="00C54950"/>
    <w:rsid w:val="00C962B0"/>
    <w:rsid w:val="00CA62FF"/>
    <w:rsid w:val="00CC069F"/>
    <w:rsid w:val="00D263D4"/>
    <w:rsid w:val="00D2669E"/>
    <w:rsid w:val="00D46A02"/>
    <w:rsid w:val="00D52092"/>
    <w:rsid w:val="00D610D9"/>
    <w:rsid w:val="00D63B92"/>
    <w:rsid w:val="00D652CA"/>
    <w:rsid w:val="00D740D1"/>
    <w:rsid w:val="00D84080"/>
    <w:rsid w:val="00D871B6"/>
    <w:rsid w:val="00DF73FD"/>
    <w:rsid w:val="00E02C71"/>
    <w:rsid w:val="00E1235D"/>
    <w:rsid w:val="00E45F5E"/>
    <w:rsid w:val="00E61C7C"/>
    <w:rsid w:val="00E73060"/>
    <w:rsid w:val="00E77968"/>
    <w:rsid w:val="00EB4FA9"/>
    <w:rsid w:val="00EE059A"/>
    <w:rsid w:val="00EE7060"/>
    <w:rsid w:val="00F254A4"/>
    <w:rsid w:val="00F37D7C"/>
    <w:rsid w:val="00F4558D"/>
    <w:rsid w:val="00F55681"/>
    <w:rsid w:val="00F6577B"/>
    <w:rsid w:val="00F87F32"/>
    <w:rsid w:val="00FA1BCF"/>
    <w:rsid w:val="00FB1673"/>
    <w:rsid w:val="00FC1B1C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26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3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498"/>
    <w:rPr>
      <w:rFonts w:ascii="Tahoma" w:hAnsi="Tahoma" w:cs="Tahoma"/>
      <w:sz w:val="16"/>
      <w:szCs w:val="16"/>
    </w:rPr>
  </w:style>
  <w:style w:type="paragraph" w:customStyle="1" w:styleId="normal">
    <w:name w:val="normal"/>
    <w:rsid w:val="00B3450D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68633162" TargetMode="External"/><Relationship Id="rId18" Type="http://schemas.openxmlformats.org/officeDocument/2006/relationships/hyperlink" Target="https://elibrary.ru/item.asp?id=64008941" TargetMode="External"/><Relationship Id="rId26" Type="http://schemas.openxmlformats.org/officeDocument/2006/relationships/hyperlink" Target="https://elibrary.ru/item.asp?id=57864490" TargetMode="External"/><Relationship Id="rId39" Type="http://schemas.openxmlformats.org/officeDocument/2006/relationships/hyperlink" Target="https://elibrary.ru/item.asp?id=54408530" TargetMode="External"/><Relationship Id="rId21" Type="http://schemas.openxmlformats.org/officeDocument/2006/relationships/hyperlink" Target="https://elibrary.ru/item.asp?id=60780621" TargetMode="External"/><Relationship Id="rId34" Type="http://schemas.openxmlformats.org/officeDocument/2006/relationships/hyperlink" Target="https://elibrary.ru/item.asp?id=54617347" TargetMode="External"/><Relationship Id="rId42" Type="http://schemas.openxmlformats.org/officeDocument/2006/relationships/hyperlink" Target="https://elibrary.ru/item.asp?id=54268997" TargetMode="External"/><Relationship Id="rId47" Type="http://schemas.openxmlformats.org/officeDocument/2006/relationships/hyperlink" Target="https://www.elibrary.ru/item.asp?id=68622715" TargetMode="External"/><Relationship Id="rId50" Type="http://schemas.openxmlformats.org/officeDocument/2006/relationships/hyperlink" Target="https://www.elibrary.ru/item.asp?id=69092756" TargetMode="External"/><Relationship Id="rId55" Type="http://schemas.openxmlformats.org/officeDocument/2006/relationships/hyperlink" Target="https://www.elibrary.ru/item.asp?id=68582055" TargetMode="External"/><Relationship Id="rId63" Type="http://schemas.openxmlformats.org/officeDocument/2006/relationships/hyperlink" Target="https://www.elibrary.ru/item.asp?id=68563131" TargetMode="External"/><Relationship Id="rId68" Type="http://schemas.openxmlformats.org/officeDocument/2006/relationships/hyperlink" Target="https://www.elibrary.ru/item.asp?id=68563498" TargetMode="External"/><Relationship Id="rId76" Type="http://schemas.openxmlformats.org/officeDocument/2006/relationships/hyperlink" Target="https://elibrary.ru/item.asp?id=54268952" TargetMode="External"/><Relationship Id="rId7" Type="http://schemas.openxmlformats.org/officeDocument/2006/relationships/hyperlink" Target="https://elibrary.ru/item.asp?id=58903262" TargetMode="External"/><Relationship Id="rId71" Type="http://schemas.openxmlformats.org/officeDocument/2006/relationships/hyperlink" Target="https://elibrary.ru/item.asp?id=65360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54802134" TargetMode="External"/><Relationship Id="rId29" Type="http://schemas.openxmlformats.org/officeDocument/2006/relationships/hyperlink" Target="https://elibrary.ru/item.asp?id=57864447" TargetMode="External"/><Relationship Id="rId11" Type="http://schemas.openxmlformats.org/officeDocument/2006/relationships/hyperlink" Target="https://elibrary.ru/item.asp?id=69159202" TargetMode="External"/><Relationship Id="rId24" Type="http://schemas.openxmlformats.org/officeDocument/2006/relationships/hyperlink" Target="https://elibrary.ru/item.asp?id=59938365" TargetMode="External"/><Relationship Id="rId32" Type="http://schemas.openxmlformats.org/officeDocument/2006/relationships/hyperlink" Target="https://elibrary.ru/item.asp?id=54900841" TargetMode="External"/><Relationship Id="rId37" Type="http://schemas.openxmlformats.org/officeDocument/2006/relationships/hyperlink" Target="https://elibrary.ru/item.asp?id=54486009" TargetMode="External"/><Relationship Id="rId40" Type="http://schemas.openxmlformats.org/officeDocument/2006/relationships/hyperlink" Target="https://elibrary.ru/item.asp?id=54408529" TargetMode="External"/><Relationship Id="rId45" Type="http://schemas.openxmlformats.org/officeDocument/2006/relationships/hyperlink" Target="https://www.elibrary.ru/item.asp?id=69165024" TargetMode="External"/><Relationship Id="rId53" Type="http://schemas.openxmlformats.org/officeDocument/2006/relationships/hyperlink" Target="https://www.elibrary.ru/item.asp?id=68582087" TargetMode="External"/><Relationship Id="rId58" Type="http://schemas.openxmlformats.org/officeDocument/2006/relationships/hyperlink" Target="https://www.elibrary.ru/item.asp?id=68501764" TargetMode="External"/><Relationship Id="rId66" Type="http://schemas.openxmlformats.org/officeDocument/2006/relationships/hyperlink" Target="https://www.elibrary.ru/item.asp?id=68645558" TargetMode="External"/><Relationship Id="rId74" Type="http://schemas.openxmlformats.org/officeDocument/2006/relationships/hyperlink" Target="https://elibrary.ru/item.asp?id=54269015" TargetMode="External"/><Relationship Id="rId79" Type="http://schemas.openxmlformats.org/officeDocument/2006/relationships/image" Target="media/image1.jpeg"/><Relationship Id="rId5" Type="http://schemas.openxmlformats.org/officeDocument/2006/relationships/hyperlink" Target="mailto:marina_sycheva2010@mail.ru" TargetMode="External"/><Relationship Id="rId61" Type="http://schemas.openxmlformats.org/officeDocument/2006/relationships/hyperlink" Target="https://elibrary.ru/item.asp?id=54949689" TargetMode="External"/><Relationship Id="rId10" Type="http://schemas.openxmlformats.org/officeDocument/2006/relationships/hyperlink" Target="https://elibrary.ru/item.asp?id=69159220" TargetMode="External"/><Relationship Id="rId19" Type="http://schemas.openxmlformats.org/officeDocument/2006/relationships/hyperlink" Target="https://elibrary.ru/item.asp?id=64008872" TargetMode="External"/><Relationship Id="rId31" Type="http://schemas.openxmlformats.org/officeDocument/2006/relationships/hyperlink" Target="https://elibrary.ru/item.asp?id=54938459" TargetMode="External"/><Relationship Id="rId44" Type="http://schemas.openxmlformats.org/officeDocument/2006/relationships/hyperlink" Target="https://elibrary.ru/item.asp?id=54160070" TargetMode="External"/><Relationship Id="rId52" Type="http://schemas.openxmlformats.org/officeDocument/2006/relationships/hyperlink" Target="https://www.elibrary.ru/item.asp?id=69092741" TargetMode="External"/><Relationship Id="rId60" Type="http://schemas.openxmlformats.org/officeDocument/2006/relationships/hyperlink" Target="https://elibrary.ru/item.asp?id=65679794" TargetMode="External"/><Relationship Id="rId65" Type="http://schemas.openxmlformats.org/officeDocument/2006/relationships/hyperlink" Target="https://www.elibrary.ru/item.asp?id=68645586" TargetMode="External"/><Relationship Id="rId73" Type="http://schemas.openxmlformats.org/officeDocument/2006/relationships/hyperlink" Target="https://elibrary.ru/item.asp?id=56990954" TargetMode="External"/><Relationship Id="rId78" Type="http://schemas.openxmlformats.org/officeDocument/2006/relationships/hyperlink" Target="https://elibrary.ru/item.asp?id=54743449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54098660" TargetMode="External"/><Relationship Id="rId14" Type="http://schemas.openxmlformats.org/officeDocument/2006/relationships/hyperlink" Target="https://elibrary.ru/item.asp?id=68633153" TargetMode="External"/><Relationship Id="rId22" Type="http://schemas.openxmlformats.org/officeDocument/2006/relationships/hyperlink" Target="https://elibrary.ru/item.asp?id=60008511" TargetMode="External"/><Relationship Id="rId27" Type="http://schemas.openxmlformats.org/officeDocument/2006/relationships/hyperlink" Target="https://elibrary.ru/item.asp?id=57864466" TargetMode="External"/><Relationship Id="rId30" Type="http://schemas.openxmlformats.org/officeDocument/2006/relationships/hyperlink" Target="https://elibrary.ru/item.asp?id=56168676" TargetMode="External"/><Relationship Id="rId35" Type="http://schemas.openxmlformats.org/officeDocument/2006/relationships/hyperlink" Target="https://elibrary.ru/item.asp?id=54617304" TargetMode="External"/><Relationship Id="rId43" Type="http://schemas.openxmlformats.org/officeDocument/2006/relationships/hyperlink" Target="https://elibrary.ru/item.asp?id=54160071" TargetMode="External"/><Relationship Id="rId48" Type="http://schemas.openxmlformats.org/officeDocument/2006/relationships/hyperlink" Target="https://www.elibrary.ru/item.asp?id=68535001" TargetMode="External"/><Relationship Id="rId56" Type="http://schemas.openxmlformats.org/officeDocument/2006/relationships/hyperlink" Target="https://www.elibrary.ru/item.asp?id=68582053" TargetMode="External"/><Relationship Id="rId64" Type="http://schemas.openxmlformats.org/officeDocument/2006/relationships/hyperlink" Target="https://elibrary.ru/item.asp?id=68563131&amp;ysclid=m1gkjwdeu0199359322" TargetMode="External"/><Relationship Id="rId69" Type="http://schemas.openxmlformats.org/officeDocument/2006/relationships/hyperlink" Target="https://www.elibrary.ru/item.asp?id=67355425" TargetMode="External"/><Relationship Id="rId77" Type="http://schemas.openxmlformats.org/officeDocument/2006/relationships/hyperlink" Target="https://elibrary.ru/item.asp?id=54743448" TargetMode="External"/><Relationship Id="rId8" Type="http://schemas.openxmlformats.org/officeDocument/2006/relationships/hyperlink" Target="https://elibrary.ru/item.asp?id=55823861" TargetMode="External"/><Relationship Id="rId51" Type="http://schemas.openxmlformats.org/officeDocument/2006/relationships/hyperlink" Target="https://www.elibrary.ru/item.asp?id=69092743" TargetMode="External"/><Relationship Id="rId72" Type="http://schemas.openxmlformats.org/officeDocument/2006/relationships/hyperlink" Target="https://elibrary.ru/item.asp?id=65360172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68633169" TargetMode="External"/><Relationship Id="rId17" Type="http://schemas.openxmlformats.org/officeDocument/2006/relationships/hyperlink" Target="https://elibrary.ru/item.asp?id=65310019" TargetMode="External"/><Relationship Id="rId25" Type="http://schemas.openxmlformats.org/officeDocument/2006/relationships/hyperlink" Target="https://elibrary.ru/item.asp?id=59938121" TargetMode="External"/><Relationship Id="rId33" Type="http://schemas.openxmlformats.org/officeDocument/2006/relationships/hyperlink" Target="https://elibrary.ru/item.asp?id=54715440" TargetMode="External"/><Relationship Id="rId38" Type="http://schemas.openxmlformats.org/officeDocument/2006/relationships/hyperlink" Target="https://elibrary.ru/item.asp?id=54486003" TargetMode="External"/><Relationship Id="rId46" Type="http://schemas.openxmlformats.org/officeDocument/2006/relationships/hyperlink" Target="https://www.elibrary.ru/item.asp?id=69092708" TargetMode="External"/><Relationship Id="rId59" Type="http://schemas.openxmlformats.org/officeDocument/2006/relationships/hyperlink" Target="https://www.elibrary.ru/item.asp?id=68003511" TargetMode="External"/><Relationship Id="rId67" Type="http://schemas.openxmlformats.org/officeDocument/2006/relationships/hyperlink" Target="https://www.elibrary.ru/item.asp?id=68645533" TargetMode="External"/><Relationship Id="rId20" Type="http://schemas.openxmlformats.org/officeDocument/2006/relationships/hyperlink" Target="https://elibrary.ru/item.asp?id=64007632" TargetMode="External"/><Relationship Id="rId41" Type="http://schemas.openxmlformats.org/officeDocument/2006/relationships/hyperlink" Target="https://elibrary.ru/item.asp?id=54363986" TargetMode="External"/><Relationship Id="rId54" Type="http://schemas.openxmlformats.org/officeDocument/2006/relationships/hyperlink" Target="https://www.elibrary.ru/item.asp?id=68622758" TargetMode="External"/><Relationship Id="rId62" Type="http://schemas.openxmlformats.org/officeDocument/2006/relationships/hyperlink" Target="https://elibrary.ru/item.asp?id=54317273" TargetMode="External"/><Relationship Id="rId70" Type="http://schemas.openxmlformats.org/officeDocument/2006/relationships/hyperlink" Target="https://elibrary.ru/item.asp?id=59551712" TargetMode="External"/><Relationship Id="rId75" Type="http://schemas.openxmlformats.org/officeDocument/2006/relationships/hyperlink" Target="https://elibrary.ru/item.asp?id=542690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54522133" TargetMode="External"/><Relationship Id="rId15" Type="http://schemas.openxmlformats.org/officeDocument/2006/relationships/hyperlink" Target="https://su-journal.ru/wp-content/uploads/2024/08/su-5.pdf" TargetMode="External"/><Relationship Id="rId23" Type="http://schemas.openxmlformats.org/officeDocument/2006/relationships/hyperlink" Target="https://elibrary.ru/item.asp?id=60008500" TargetMode="External"/><Relationship Id="rId28" Type="http://schemas.openxmlformats.org/officeDocument/2006/relationships/hyperlink" Target="https://elibrary.ru/item.asp?id=57864454" TargetMode="External"/><Relationship Id="rId36" Type="http://schemas.openxmlformats.org/officeDocument/2006/relationships/hyperlink" Target="https://elibrary.ru/item.asp?id=54617279" TargetMode="External"/><Relationship Id="rId49" Type="http://schemas.openxmlformats.org/officeDocument/2006/relationships/hyperlink" Target="https://www.elibrary.ru/item.asp?id=69159565" TargetMode="External"/><Relationship Id="rId57" Type="http://schemas.openxmlformats.org/officeDocument/2006/relationships/hyperlink" Target="https://www.elibrary.ru/item.asp?id=68535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5335-A32C-4366-9B05-872A4D27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30</Pages>
  <Words>9702</Words>
  <Characters>55303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1</cp:lastModifiedBy>
  <cp:revision>15</cp:revision>
  <cp:lastPrinted>2023-09-22T10:29:00Z</cp:lastPrinted>
  <dcterms:created xsi:type="dcterms:W3CDTF">2023-09-22T10:30:00Z</dcterms:created>
  <dcterms:modified xsi:type="dcterms:W3CDTF">2024-09-25T21:26:00Z</dcterms:modified>
</cp:coreProperties>
</file>